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EB" w:rsidRPr="00CB7442" w:rsidRDefault="00CB7442" w:rsidP="006A2FE9">
      <w:pPr>
        <w:pStyle w:val="Heading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2E35BB" w:rsidP="00542A74">
            <w:pPr>
              <w:rPr>
                <w:i/>
                <w:szCs w:val="20"/>
                <w:lang w:val="en-US"/>
              </w:rPr>
            </w:pPr>
            <w:r w:rsidRPr="002E35BB">
              <w:rPr>
                <w:i/>
                <w:szCs w:val="20"/>
                <w:lang w:val="en-US"/>
              </w:rPr>
              <w:t>CREA-CULT-2025-COOP</w:t>
            </w:r>
            <w:r w:rsidR="007069CC">
              <w:rPr>
                <w:i/>
                <w:szCs w:val="20"/>
                <w:lang w:val="en-US"/>
              </w:rPr>
              <w:t>1</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6A2FE9" w:rsidRDefault="002E35BB" w:rsidP="00473C16">
            <w:pPr>
              <w:rPr>
                <w:lang w:val="en-US"/>
              </w:rPr>
            </w:pPr>
            <w:r>
              <w:rPr>
                <w:lang w:val="en-US"/>
              </w:rPr>
              <w:t>DYTIKES PINELIES</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18584C" w:rsidP="0018584C">
            <w:pPr>
              <w:rPr>
                <w:i/>
                <w:lang w:val="en-US"/>
              </w:rPr>
            </w:pPr>
            <w:r>
              <w:rPr>
                <w:i/>
                <w:lang w:val="en-US"/>
              </w:rPr>
              <w:t>GREECE</w:t>
            </w:r>
          </w:p>
        </w:tc>
      </w:tr>
      <w:tr w:rsidR="00D87A47" w:rsidRPr="00DD16E9" w:rsidTr="00576CCC">
        <w:tc>
          <w:tcPr>
            <w:tcW w:w="2972" w:type="dxa"/>
          </w:tcPr>
          <w:p w:rsidR="00D87A47" w:rsidRPr="002E35BB" w:rsidRDefault="002E35BB" w:rsidP="00473C16">
            <w:pPr>
              <w:rPr>
                <w:lang w:val="en-US"/>
              </w:rPr>
            </w:pPr>
            <w:proofErr w:type="spellStart"/>
            <w:r>
              <w:rPr>
                <w:lang w:val="en-US"/>
              </w:rPr>
              <w:t>Organisation</w:t>
            </w:r>
            <w:proofErr w:type="spellEnd"/>
            <w:r>
              <w:rPr>
                <w:lang w:val="en-US"/>
              </w:rPr>
              <w:t xml:space="preserve"> FB Page</w:t>
            </w:r>
          </w:p>
        </w:tc>
        <w:tc>
          <w:tcPr>
            <w:tcW w:w="6656" w:type="dxa"/>
          </w:tcPr>
          <w:p w:rsidR="00D87A47" w:rsidRPr="002E35BB" w:rsidRDefault="002E35BB" w:rsidP="0018584C">
            <w:pPr>
              <w:rPr>
                <w:i/>
                <w:lang w:val="el-GR"/>
              </w:rPr>
            </w:pPr>
            <w:r>
              <w:rPr>
                <w:i/>
                <w:lang w:val="el-GR"/>
              </w:rPr>
              <w:t>ΔΥΤΙΚΕΣ ΠΙΝΕΛΙΕΣ</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212FFF" w:rsidRDefault="00DE4067" w:rsidP="00705A18">
            <w:pPr>
              <w:rPr>
                <w:i/>
                <w:lang w:val="en-US"/>
              </w:rPr>
            </w:pPr>
            <w:r>
              <w:rPr>
                <w:i/>
                <w:lang w:val="en-US"/>
              </w:rPr>
              <w:t>DIMITRA MARINI–</w:t>
            </w:r>
            <w:hyperlink r:id="rId8" w:history="1">
              <w:r w:rsidRPr="00CE6D49">
                <w:rPr>
                  <w:rStyle w:val="Hyperlink"/>
                  <w:i/>
                  <w:lang w:val="en-US"/>
                </w:rPr>
                <w:t>dytikespinelies@gmail.com</w:t>
              </w:r>
            </w:hyperlink>
            <w:r>
              <w:rPr>
                <w:i/>
                <w:lang w:val="en-US"/>
              </w:rPr>
              <w:t>-0306972890252</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18584C" w:rsidP="00705A18">
            <w:pPr>
              <w:rPr>
                <w:i/>
                <w:lang w:val="en-US"/>
              </w:rPr>
            </w:pPr>
            <w:r>
              <w:rPr>
                <w:i/>
                <w:lang w:val="en-US"/>
              </w:rPr>
              <w:t>SWMATEIO</w:t>
            </w:r>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7069CC" w:rsidP="007069CC">
            <w:pPr>
              <w:rPr>
                <w:i/>
                <w:lang w:val="en-US"/>
              </w:rPr>
            </w:pPr>
            <w:r>
              <w:rPr>
                <w:i/>
                <w:lang w:val="en-US"/>
              </w:rPr>
              <w:t>20 members of the association &amp; volunteers</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DE4067" w:rsidP="00DE4067">
            <w:pPr>
              <w:rPr>
                <w:i/>
                <w:lang w:val="en-US"/>
              </w:rPr>
            </w:pPr>
            <w:r>
              <w:rPr>
                <w:i/>
                <w:lang w:val="en-US"/>
              </w:rPr>
              <w:t>872380268</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DE4067" w:rsidRPr="00DE4067" w:rsidRDefault="00DE4067" w:rsidP="00DE4067">
            <w:pPr>
              <w:rPr>
                <w:i/>
                <w:lang w:val="en-US"/>
              </w:rPr>
            </w:pPr>
            <w:proofErr w:type="spellStart"/>
            <w:r w:rsidRPr="00DE4067">
              <w:rPr>
                <w:i/>
                <w:lang w:val="en-US"/>
              </w:rPr>
              <w:t>Dytikes</w:t>
            </w:r>
            <w:proofErr w:type="spellEnd"/>
            <w:r w:rsidRPr="00DE4067">
              <w:rPr>
                <w:i/>
                <w:lang w:val="en-US"/>
              </w:rPr>
              <w:t xml:space="preserve"> </w:t>
            </w:r>
            <w:proofErr w:type="spellStart"/>
            <w:r w:rsidRPr="00DE4067">
              <w:rPr>
                <w:i/>
                <w:lang w:val="en-US"/>
              </w:rPr>
              <w:t>Pinelies</w:t>
            </w:r>
            <w:proofErr w:type="spellEnd"/>
            <w:r w:rsidRPr="00DE4067">
              <w:rPr>
                <w:i/>
                <w:lang w:val="en-US"/>
              </w:rPr>
              <w:t>, an A</w:t>
            </w:r>
            <w:r w:rsidR="007069CC">
              <w:rPr>
                <w:i/>
                <w:lang w:val="en-US"/>
              </w:rPr>
              <w:t xml:space="preserve">thens-based cultural non-profit organization </w:t>
            </w:r>
            <w:r w:rsidRPr="00DE4067">
              <w:rPr>
                <w:i/>
                <w:lang w:val="en-US"/>
              </w:rPr>
              <w:t>established in 2019, designs and implements cultural and educational programs throughout Greece. With a deep interest in urban space interventions, fine art, digital arts, street art, comic environmental awareness, architecture, and urban activities—including urban farming—the organization explores creative ways to connect art with everyday life.</w:t>
            </w:r>
          </w:p>
          <w:p w:rsidR="00DE4067" w:rsidRPr="00DE4067" w:rsidRDefault="00DE4067" w:rsidP="00DE4067">
            <w:pPr>
              <w:rPr>
                <w:i/>
                <w:lang w:val="en-US"/>
              </w:rPr>
            </w:pPr>
          </w:p>
          <w:p w:rsidR="00DE4067" w:rsidRPr="00DE4067" w:rsidRDefault="00DE4067" w:rsidP="00DE4067">
            <w:pPr>
              <w:rPr>
                <w:i/>
                <w:lang w:val="en-US"/>
              </w:rPr>
            </w:pPr>
            <w:r w:rsidRPr="00DE4067">
              <w:rPr>
                <w:i/>
                <w:lang w:val="en-US"/>
              </w:rPr>
              <w:t xml:space="preserve">Supported by the Greek Ministry of Culture, </w:t>
            </w:r>
            <w:proofErr w:type="spellStart"/>
            <w:r w:rsidRPr="00DE4067">
              <w:rPr>
                <w:i/>
                <w:lang w:val="en-US"/>
              </w:rPr>
              <w:t>Dytikes</w:t>
            </w:r>
            <w:proofErr w:type="spellEnd"/>
            <w:r w:rsidRPr="00DE4067">
              <w:rPr>
                <w:i/>
                <w:lang w:val="en-US"/>
              </w:rPr>
              <w:t xml:space="preserve"> </w:t>
            </w:r>
            <w:proofErr w:type="spellStart"/>
            <w:r w:rsidRPr="00DE4067">
              <w:rPr>
                <w:i/>
                <w:lang w:val="en-US"/>
              </w:rPr>
              <w:t>Pinelies</w:t>
            </w:r>
            <w:proofErr w:type="spellEnd"/>
            <w:r w:rsidRPr="00DE4067">
              <w:rPr>
                <w:i/>
                <w:lang w:val="en-US"/>
              </w:rPr>
              <w:t xml:space="preserve"> has successfully produced a national multidisciplinary festival for the past three years, featuring visual arts, theater, music, and musical theater. The festival prioritizes audience engagement and interdisciplinary collaboration, bringing communities together through immersive cultural experiences.</w:t>
            </w:r>
          </w:p>
          <w:p w:rsidR="00DE4067" w:rsidRPr="00DE4067" w:rsidRDefault="00DE4067" w:rsidP="00DE4067">
            <w:pPr>
              <w:rPr>
                <w:i/>
                <w:lang w:val="en-US"/>
              </w:rPr>
            </w:pPr>
          </w:p>
          <w:p w:rsidR="00705A18" w:rsidRPr="00080A4D" w:rsidRDefault="00DE4067" w:rsidP="00DE4067">
            <w:pPr>
              <w:rPr>
                <w:i/>
                <w:lang w:val="en-US"/>
              </w:rPr>
            </w:pPr>
            <w:r w:rsidRPr="00DE4067">
              <w:rPr>
                <w:i/>
                <w:lang w:val="en-US"/>
              </w:rPr>
              <w:t xml:space="preserve">Their original musical, White Rose, which addresses the sensitive topic of adolescent abuse, was recognized with the 2022 ALL 4FUN award for Best Original Musical. Committed to inclusivity, the organization ensures accessibility for diverse and socially vulnerable populations. At its core, </w:t>
            </w:r>
            <w:proofErr w:type="spellStart"/>
            <w:r w:rsidRPr="00DE4067">
              <w:rPr>
                <w:i/>
                <w:lang w:val="en-US"/>
              </w:rPr>
              <w:t>Dytikes</w:t>
            </w:r>
            <w:proofErr w:type="spellEnd"/>
            <w:r w:rsidRPr="00DE4067">
              <w:rPr>
                <w:i/>
                <w:lang w:val="en-US"/>
              </w:rPr>
              <w:t xml:space="preserve"> </w:t>
            </w:r>
            <w:proofErr w:type="spellStart"/>
            <w:r w:rsidRPr="00DE4067">
              <w:rPr>
                <w:i/>
                <w:lang w:val="en-US"/>
              </w:rPr>
              <w:t>Pinelies</w:t>
            </w:r>
            <w:proofErr w:type="spellEnd"/>
            <w:r w:rsidRPr="00DE4067">
              <w:rPr>
                <w:i/>
                <w:lang w:val="en-US"/>
              </w:rPr>
              <w:t xml:space="preserve"> fosters self-expression, resilience, and positive social behavior through innovative, educational musical productions—encouraging active participation and creative contributions in the development of performances.</w:t>
            </w: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2E35BB" w:rsidP="00705A18">
            <w:pPr>
              <w:rPr>
                <w:i/>
                <w:lang w:val="en-US"/>
              </w:rPr>
            </w:pPr>
            <w:r>
              <w:rPr>
                <w:i/>
                <w:lang w:val="en-US"/>
              </w:rPr>
              <w:t>Project leader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2E35BB" w:rsidP="00705A18">
            <w:pPr>
              <w:rPr>
                <w:i/>
                <w:lang w:val="en-US"/>
              </w:rPr>
            </w:pPr>
            <w:r>
              <w:rPr>
                <w:i/>
                <w:lang w:val="en-US"/>
              </w:rPr>
              <w:t>none</w:t>
            </w:r>
          </w:p>
        </w:tc>
      </w:tr>
    </w:tbl>
    <w:p w:rsidR="00FC4A35" w:rsidRPr="00AC2B8C" w:rsidRDefault="00FC4A35" w:rsidP="00473C16">
      <w:pPr>
        <w:rPr>
          <w:lang w:val="en-US"/>
        </w:rPr>
      </w:pPr>
    </w:p>
    <w:p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2E35BB" w:rsidP="007069CC">
            <w:pPr>
              <w:rPr>
                <w:i/>
                <w:lang w:val="en-US"/>
              </w:rPr>
            </w:pPr>
            <w:r>
              <w:rPr>
                <w:i/>
                <w:lang w:val="en-US"/>
              </w:rPr>
              <w:t>P</w:t>
            </w:r>
            <w:r w:rsidR="005F4A3F" w:rsidRPr="00080A4D">
              <w:rPr>
                <w:i/>
                <w:lang w:val="en-US"/>
              </w:rPr>
              <w:t>erforming arts, cultural h</w:t>
            </w:r>
            <w:r>
              <w:rPr>
                <w:i/>
                <w:lang w:val="en-US"/>
              </w:rPr>
              <w:t>eritage, visual arts</w:t>
            </w:r>
            <w:r w:rsidR="005F4A3F" w:rsidRPr="00080A4D">
              <w:rPr>
                <w:i/>
                <w:lang w:val="en-US"/>
              </w:rPr>
              <w:t>, architecture, a</w:t>
            </w:r>
            <w:r w:rsidR="008102BD">
              <w:rPr>
                <w:i/>
                <w:lang w:val="en-US"/>
              </w:rPr>
              <w:t>rts and technology,</w:t>
            </w:r>
            <w:r w:rsidR="008102BD">
              <w:t xml:space="preserve"> </w:t>
            </w:r>
            <w:r w:rsidR="008102BD" w:rsidRPr="008102BD">
              <w:rPr>
                <w:i/>
                <w:lang w:val="en-US"/>
              </w:rPr>
              <w:t>digitalization</w:t>
            </w:r>
            <w:r w:rsidR="008102BD">
              <w:rPr>
                <w:i/>
                <w:lang w:val="en-US"/>
              </w:rPr>
              <w:t>, marginalized teams,</w:t>
            </w:r>
            <w:r w:rsidR="008102BD">
              <w:t xml:space="preserve"> </w:t>
            </w:r>
            <w:r w:rsidR="008102BD" w:rsidRPr="008102BD">
              <w:rPr>
                <w:i/>
                <w:lang w:val="en-US"/>
              </w:rPr>
              <w:t>sustainability</w:t>
            </w:r>
            <w:r w:rsidR="008102BD">
              <w:rPr>
                <w:i/>
                <w:lang w:val="en-US"/>
              </w:rPr>
              <w:t xml:space="preserve">, </w:t>
            </w:r>
            <w:r w:rsidR="007069CC">
              <w:rPr>
                <w:i/>
                <w:lang w:val="en-US"/>
              </w:rPr>
              <w:t>water, vulnerable communities, public space, climate change.</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AC2B8C" w:rsidRDefault="005F2840" w:rsidP="00473C16">
            <w:pPr>
              <w:rPr>
                <w:lang w:val="en-US"/>
              </w:rPr>
            </w:pPr>
            <w:r w:rsidRPr="005F2840">
              <w:rPr>
                <w:lang w:val="en-US"/>
              </w:rPr>
              <w:t xml:space="preserve">Our project is centered on using AR technology to foster cultural engagement, promote ecological awareness, and highlight sustainability in traditional architecture. A key aspect </w:t>
            </w:r>
            <w:r w:rsidRPr="005F2840">
              <w:rPr>
                <w:lang w:val="en-US"/>
              </w:rPr>
              <w:lastRenderedPageBreak/>
              <w:t>of our work is activating local communities, particularly in remote areas of Greece and the Balkans.</w:t>
            </w:r>
          </w:p>
        </w:tc>
      </w:tr>
      <w:tr w:rsidR="00DE2DD9" w:rsidRPr="00DD16E9" w:rsidTr="00576CCC">
        <w:tc>
          <w:tcPr>
            <w:tcW w:w="2972" w:type="dxa"/>
          </w:tcPr>
          <w:p w:rsidR="00DE2DD9" w:rsidRDefault="00DE2DD9" w:rsidP="00473C16">
            <w:pPr>
              <w:rPr>
                <w:lang w:val="en-US"/>
              </w:rPr>
            </w:pPr>
            <w:r>
              <w:rPr>
                <w:lang w:val="en-US"/>
              </w:rPr>
              <w:lastRenderedPageBreak/>
              <w:t>Partners currently involved in the project</w:t>
            </w:r>
          </w:p>
        </w:tc>
        <w:tc>
          <w:tcPr>
            <w:tcW w:w="6656" w:type="dxa"/>
          </w:tcPr>
          <w:p w:rsidR="00DE2DD9" w:rsidRPr="00AC2B8C" w:rsidRDefault="007069CC" w:rsidP="00473C16">
            <w:pPr>
              <w:rPr>
                <w:lang w:val="en-US"/>
              </w:rPr>
            </w:pPr>
            <w:r>
              <w:rPr>
                <w:lang w:val="en-US"/>
              </w:rPr>
              <w:t>none</w:t>
            </w:r>
          </w:p>
        </w:tc>
      </w:tr>
    </w:tbl>
    <w:p w:rsidR="00FC4A35" w:rsidRDefault="00FC4A35" w:rsidP="00473C16">
      <w:pPr>
        <w:rPr>
          <w:lang w:val="en-US"/>
        </w:rPr>
      </w:pPr>
    </w:p>
    <w:p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080A4D" w:rsidRDefault="005F2840" w:rsidP="005F2840">
            <w:pPr>
              <w:rPr>
                <w:i/>
                <w:lang w:val="en-US"/>
              </w:rPr>
            </w:pPr>
            <w:r>
              <w:rPr>
                <w:i/>
                <w:lang w:val="en-US"/>
              </w:rPr>
              <w:t>Balkan countries</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5F2840" w:rsidP="00473C16">
            <w:pPr>
              <w:rPr>
                <w:i/>
                <w:lang w:val="en-US"/>
              </w:rPr>
            </w:pPr>
            <w:r>
              <w:rPr>
                <w:i/>
                <w:lang w:val="en-US"/>
              </w:rPr>
              <w:t>Cultural associations</w:t>
            </w:r>
            <w:r w:rsidR="00516AEA">
              <w:rPr>
                <w:i/>
                <w:lang w:val="en-US"/>
              </w:rPr>
              <w:t>, NGOs,</w:t>
            </w:r>
            <w:r>
              <w:rPr>
                <w:i/>
                <w:lang w:val="en-US"/>
              </w:rPr>
              <w:t xml:space="preserve"> museums, universities</w:t>
            </w:r>
            <w:r w:rsidR="003E529B">
              <w:rPr>
                <w:i/>
                <w:lang w:val="en-US"/>
              </w:rPr>
              <w:t>, public bodies, humanitarian organizations.</w:t>
            </w:r>
          </w:p>
        </w:tc>
      </w:tr>
      <w:tr w:rsidR="006A2FE9" w:rsidRPr="00DD16E9" w:rsidTr="00576CCC">
        <w:tc>
          <w:tcPr>
            <w:tcW w:w="2972" w:type="dxa"/>
          </w:tcPr>
          <w:p w:rsidR="006A2FE9" w:rsidRDefault="006A2FE9" w:rsidP="00473C16">
            <w:pPr>
              <w:rPr>
                <w:lang w:val="en-US"/>
              </w:rPr>
            </w:pPr>
            <w:r>
              <w:rPr>
                <w:lang w:val="en-US"/>
              </w:rPr>
              <w:t>Please get in contact no later than</w:t>
            </w:r>
            <w:r w:rsidR="00516AEA">
              <w:rPr>
                <w:lang w:val="en-US"/>
              </w:rPr>
              <w:t xml:space="preserve">  </w:t>
            </w:r>
          </w:p>
        </w:tc>
        <w:tc>
          <w:tcPr>
            <w:tcW w:w="6656" w:type="dxa"/>
          </w:tcPr>
          <w:p w:rsidR="006A2FE9" w:rsidRPr="00080A4D" w:rsidRDefault="00516AEA" w:rsidP="00516AEA">
            <w:pPr>
              <w:rPr>
                <w:i/>
                <w:lang w:val="en-US"/>
              </w:rPr>
            </w:pPr>
            <w:r>
              <w:rPr>
                <w:i/>
                <w:vertAlign w:val="superscript"/>
                <w:lang w:val="en-US"/>
              </w:rPr>
              <w:t xml:space="preserve">  </w:t>
            </w:r>
            <w:r>
              <w:rPr>
                <w:i/>
                <w:lang w:val="en-US"/>
              </w:rPr>
              <w:t>Tuesday</w:t>
            </w:r>
            <w:r>
              <w:rPr>
                <w:i/>
                <w:vertAlign w:val="superscript"/>
                <w:lang w:val="en-US"/>
              </w:rPr>
              <w:t xml:space="preserve">  15</w:t>
            </w:r>
            <w:r w:rsidR="006A2FE9" w:rsidRPr="00080A4D">
              <w:rPr>
                <w:i/>
                <w:vertAlign w:val="superscript"/>
                <w:lang w:val="en-US"/>
              </w:rPr>
              <w:t>t</w:t>
            </w:r>
            <w:r>
              <w:rPr>
                <w:i/>
                <w:vertAlign w:val="superscript"/>
                <w:lang w:val="en-US"/>
              </w:rPr>
              <w:t xml:space="preserve">h </w:t>
            </w:r>
            <w:r>
              <w:rPr>
                <w:i/>
                <w:lang w:val="en-US"/>
              </w:rPr>
              <w:t xml:space="preserve"> of April 2025 </w:t>
            </w:r>
          </w:p>
        </w:tc>
      </w:tr>
    </w:tbl>
    <w:p w:rsidR="00DE2DD9" w:rsidRDefault="00DE2DD9" w:rsidP="00542A74">
      <w:pPr>
        <w:pStyle w:val="Heading2"/>
        <w:rPr>
          <w:lang w:val="en-US"/>
        </w:rPr>
      </w:pPr>
    </w:p>
    <w:p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Pr="002E35BB" w:rsidRDefault="002E35BB" w:rsidP="00473C16">
            <w:pPr>
              <w:rPr>
                <w:lang w:val="el-GR"/>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Default="00384A26" w:rsidP="00473C16">
            <w:pPr>
              <w:rPr>
                <w:lang w:val="en-US"/>
              </w:rPr>
            </w:pPr>
            <w:r w:rsidRPr="00384A26">
              <w:rPr>
                <w:lang w:val="en-US"/>
              </w:rPr>
              <w:t xml:space="preserve">Creative Europe </w:t>
            </w:r>
            <w:proofErr w:type="spellStart"/>
            <w:r w:rsidRPr="00384A26">
              <w:rPr>
                <w:lang w:val="en-US"/>
              </w:rPr>
              <w:t>Programme</w:t>
            </w:r>
            <w:proofErr w:type="spellEnd"/>
            <w:r>
              <w:rPr>
                <w:lang w:val="en-US"/>
              </w:rPr>
              <w:t xml:space="preserve">, </w:t>
            </w:r>
            <w:r w:rsidRPr="00384A26">
              <w:rPr>
                <w:lang w:val="en-US"/>
              </w:rPr>
              <w:t xml:space="preserve">Erasmus+ </w:t>
            </w:r>
            <w:proofErr w:type="spellStart"/>
            <w:r w:rsidRPr="00384A26">
              <w:rPr>
                <w:lang w:val="en-US"/>
              </w:rPr>
              <w:t>Programme</w:t>
            </w:r>
            <w:proofErr w:type="spellEnd"/>
            <w:r>
              <w:rPr>
                <w:lang w:val="en-US"/>
              </w:rPr>
              <w:t xml:space="preserve">, </w:t>
            </w:r>
            <w:r w:rsidRPr="00384A26">
              <w:rPr>
                <w:lang w:val="en-US"/>
              </w:rPr>
              <w:t>Horizon Europe</w:t>
            </w:r>
            <w:r>
              <w:rPr>
                <w:lang w:val="en-US"/>
              </w:rPr>
              <w:t>,</w:t>
            </w:r>
            <w:r>
              <w:t xml:space="preserve"> </w:t>
            </w:r>
            <w:proofErr w:type="spellStart"/>
            <w:r w:rsidRPr="00384A26">
              <w:rPr>
                <w:lang w:val="en-US"/>
              </w:rPr>
              <w:t>Interreg</w:t>
            </w:r>
            <w:proofErr w:type="spellEnd"/>
            <w:r w:rsidRPr="00384A26">
              <w:rPr>
                <w:lang w:val="en-US"/>
              </w:rPr>
              <w:t xml:space="preserve"> Europe</w:t>
            </w:r>
            <w:r>
              <w:rPr>
                <w:lang w:val="en-US"/>
              </w:rPr>
              <w:t xml:space="preserve">, </w:t>
            </w:r>
            <w:r w:rsidRPr="00384A26">
              <w:rPr>
                <w:lang w:val="en-US"/>
              </w:rPr>
              <w:t>EU Prize for Contemporary Architecture</w:t>
            </w:r>
            <w:r>
              <w:rPr>
                <w:lang w:val="en-US"/>
              </w:rPr>
              <w:t>.</w:t>
            </w:r>
            <w:bookmarkStart w:id="0" w:name="_GoBack"/>
            <w:bookmarkEnd w:id="0"/>
          </w:p>
        </w:tc>
      </w:tr>
    </w:tbl>
    <w:p w:rsidR="00576CCC" w:rsidRDefault="00576CCC" w:rsidP="00576CCC">
      <w:pPr>
        <w:pStyle w:val="Heading2"/>
        <w:rPr>
          <w:rFonts w:eastAsiaTheme="minorHAnsi" w:cstheme="minorBidi"/>
          <w:b w:val="0"/>
          <w:szCs w:val="22"/>
          <w:lang w:val="en-US"/>
        </w:rPr>
      </w:pPr>
    </w:p>
    <w:p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2E35BB" w:rsidP="00576CCC">
            <w:pPr>
              <w:rPr>
                <w:i/>
                <w:lang w:val="en-US"/>
              </w:rPr>
            </w:pPr>
            <w:r>
              <w:rPr>
                <w:i/>
                <w:lang w:val="en-US"/>
              </w:rPr>
              <w:t>Yes</w:t>
            </w:r>
          </w:p>
        </w:tc>
      </w:tr>
    </w:tbl>
    <w:p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20" w:rsidRDefault="00376E20" w:rsidP="00473C16">
      <w:pPr>
        <w:spacing w:after="0" w:line="240" w:lineRule="auto"/>
      </w:pPr>
      <w:r>
        <w:separator/>
      </w:r>
    </w:p>
  </w:endnote>
  <w:endnote w:type="continuationSeparator" w:id="0">
    <w:p w:rsidR="00376E20" w:rsidRDefault="00376E20"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20" w:rsidRDefault="00376E20" w:rsidP="00473C16">
      <w:pPr>
        <w:spacing w:after="0" w:line="240" w:lineRule="auto"/>
      </w:pPr>
      <w:r>
        <w:separator/>
      </w:r>
    </w:p>
  </w:footnote>
  <w:footnote w:type="continuationSeparator" w:id="0">
    <w:p w:rsidR="00376E20" w:rsidRDefault="00376E20"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15" w:rsidRDefault="00074415">
    <w:pPr>
      <w:pStyle w:val="Header"/>
    </w:pPr>
    <w:r w:rsidRPr="00473C16">
      <w:rPr>
        <w:noProof/>
        <w:lang w:val="en-US"/>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2E35BB">
      <w:rPr>
        <w:lang w:val="en-US"/>
      </w:rPr>
      <w:t>03/04/2025</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16"/>
    <w:rsid w:val="000070E8"/>
    <w:rsid w:val="00074415"/>
    <w:rsid w:val="00080A4D"/>
    <w:rsid w:val="00143B66"/>
    <w:rsid w:val="0018584C"/>
    <w:rsid w:val="00212FFF"/>
    <w:rsid w:val="002E35BB"/>
    <w:rsid w:val="003568D4"/>
    <w:rsid w:val="00376E20"/>
    <w:rsid w:val="00384A26"/>
    <w:rsid w:val="003920AD"/>
    <w:rsid w:val="003E529B"/>
    <w:rsid w:val="00473C16"/>
    <w:rsid w:val="004C21B9"/>
    <w:rsid w:val="00501853"/>
    <w:rsid w:val="00516AEA"/>
    <w:rsid w:val="00542A74"/>
    <w:rsid w:val="00576CCC"/>
    <w:rsid w:val="005F2840"/>
    <w:rsid w:val="005F4A3F"/>
    <w:rsid w:val="006A2FE9"/>
    <w:rsid w:val="00705A18"/>
    <w:rsid w:val="007069CC"/>
    <w:rsid w:val="008102BD"/>
    <w:rsid w:val="008A1B2E"/>
    <w:rsid w:val="008F47DE"/>
    <w:rsid w:val="009618EB"/>
    <w:rsid w:val="00967A04"/>
    <w:rsid w:val="00A515EB"/>
    <w:rsid w:val="00AC2B8C"/>
    <w:rsid w:val="00C36FAB"/>
    <w:rsid w:val="00C91437"/>
    <w:rsid w:val="00CB7442"/>
    <w:rsid w:val="00D066B1"/>
    <w:rsid w:val="00D87A47"/>
    <w:rsid w:val="00DD16E9"/>
    <w:rsid w:val="00DE2DD9"/>
    <w:rsid w:val="00DE4067"/>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5F284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5F28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tikespinelies@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87E4EC354ADFB40AC5D4FC129E379BA" ma:contentTypeVersion="18" ma:contentTypeDescription="Δημιουργία νέου εγγράφου" ma:contentTypeScope="" ma:versionID="8d7656442e5f07bb1620d6cfd5475257">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06c7b7d9fd1357b76e586f14abb82b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F17F1140-A968-464B-A333-64E157A27510}"/>
</file>

<file path=customXml/itemProps2.xml><?xml version="1.0" encoding="utf-8"?>
<ds:datastoreItem xmlns:ds="http://schemas.openxmlformats.org/officeDocument/2006/customXml" ds:itemID="{9846DE01-0B55-44CC-BBF2-F696BAED3B01}"/>
</file>

<file path=customXml/itemProps3.xml><?xml version="1.0" encoding="utf-8"?>
<ds:datastoreItem xmlns:ds="http://schemas.openxmlformats.org/officeDocument/2006/customXml" ds:itemID="{011A3D27-9710-4104-B25C-14277B3C0A86}"/>
</file>

<file path=docProps/app.xml><?xml version="1.0" encoding="utf-8"?>
<Properties xmlns="http://schemas.openxmlformats.org/officeDocument/2006/extended-properties" xmlns:vt="http://schemas.openxmlformats.org/officeDocument/2006/docPropsVTypes">
  <Template>Normal</Template>
  <TotalTime>266</TotalTime>
  <Pages>2</Pages>
  <Words>487</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NATASA</cp:lastModifiedBy>
  <cp:revision>19</cp:revision>
  <dcterms:created xsi:type="dcterms:W3CDTF">2020-01-13T11:34:00Z</dcterms:created>
  <dcterms:modified xsi:type="dcterms:W3CDTF">2025-04-03T18:34:00Z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