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9863E" w14:textId="77777777" w:rsidR="00A515EB" w:rsidRPr="003133AC" w:rsidRDefault="00CB7442" w:rsidP="00030F01">
      <w:pPr>
        <w:pStyle w:val="Naslov1"/>
        <w:spacing w:before="0" w:line="240" w:lineRule="auto"/>
        <w:contextualSpacing/>
        <w:jc w:val="center"/>
        <w:rPr>
          <w:sz w:val="20"/>
          <w:szCs w:val="20"/>
          <w:lang w:val="en-US"/>
        </w:rPr>
      </w:pPr>
      <w:bookmarkStart w:id="0" w:name="_GoBack"/>
      <w:bookmarkEnd w:id="0"/>
      <w:r w:rsidRPr="003133AC">
        <w:rPr>
          <w:sz w:val="20"/>
          <w:szCs w:val="20"/>
          <w:lang w:val="en-US"/>
        </w:rPr>
        <w:t>Partner search form</w:t>
      </w:r>
    </w:p>
    <w:p w14:paraId="003FDDFB" w14:textId="12C29194" w:rsidR="00FC4A35" w:rsidRDefault="00CB7442" w:rsidP="00030F01">
      <w:pPr>
        <w:spacing w:after="0" w:line="240" w:lineRule="auto"/>
        <w:contextualSpacing/>
        <w:jc w:val="center"/>
        <w:rPr>
          <w:szCs w:val="20"/>
          <w:lang w:val="en-US"/>
        </w:rPr>
      </w:pPr>
      <w:r w:rsidRPr="003133AC">
        <w:rPr>
          <w:szCs w:val="20"/>
          <w:lang w:val="en-US"/>
        </w:rPr>
        <w:t>For Creative Europe project applications</w:t>
      </w:r>
    </w:p>
    <w:p w14:paraId="4D57A638" w14:textId="77777777" w:rsidR="006126C1" w:rsidRPr="003133AC" w:rsidRDefault="006126C1" w:rsidP="00030F01">
      <w:pPr>
        <w:spacing w:after="0" w:line="240" w:lineRule="auto"/>
        <w:contextualSpacing/>
        <w:jc w:val="center"/>
        <w:rPr>
          <w:szCs w:val="20"/>
          <w:lang w:val="en-US"/>
        </w:rPr>
      </w:pPr>
    </w:p>
    <w:tbl>
      <w:tblPr>
        <w:tblStyle w:val="Tabelamrea"/>
        <w:tblW w:w="0" w:type="auto"/>
        <w:tblLook w:val="04A0" w:firstRow="1" w:lastRow="0" w:firstColumn="1" w:lastColumn="0" w:noHBand="0" w:noVBand="1"/>
        <w:tblDescription w:val="To which call, strand or category are you searching for partners?"/>
      </w:tblPr>
      <w:tblGrid>
        <w:gridCol w:w="2972"/>
        <w:gridCol w:w="6656"/>
      </w:tblGrid>
      <w:tr w:rsidR="00FC4A35" w:rsidRPr="003133AC" w14:paraId="71A09D3B" w14:textId="77777777" w:rsidTr="00576CCC">
        <w:tc>
          <w:tcPr>
            <w:tcW w:w="2972" w:type="dxa"/>
          </w:tcPr>
          <w:p w14:paraId="2D33976A" w14:textId="77777777" w:rsidR="00FC4A35" w:rsidRPr="003133AC" w:rsidRDefault="00AC2B8C" w:rsidP="00030F01">
            <w:pPr>
              <w:contextualSpacing/>
              <w:rPr>
                <w:szCs w:val="20"/>
              </w:rPr>
            </w:pPr>
            <w:r w:rsidRPr="003133AC">
              <w:rPr>
                <w:szCs w:val="20"/>
              </w:rPr>
              <w:t>Call</w:t>
            </w:r>
          </w:p>
        </w:tc>
        <w:tc>
          <w:tcPr>
            <w:tcW w:w="6656" w:type="dxa"/>
          </w:tcPr>
          <w:p w14:paraId="2F447DF3" w14:textId="2700FB93" w:rsidR="00FC4A35" w:rsidRPr="003133AC" w:rsidRDefault="00542A74" w:rsidP="00030F01">
            <w:pPr>
              <w:contextualSpacing/>
              <w:rPr>
                <w:i/>
                <w:szCs w:val="20"/>
                <w:lang w:val="en-US"/>
              </w:rPr>
            </w:pPr>
            <w:r w:rsidRPr="003133AC">
              <w:rPr>
                <w:i/>
                <w:szCs w:val="20"/>
                <w:lang w:val="en-US"/>
              </w:rPr>
              <w:t xml:space="preserve">Support to European </w:t>
            </w:r>
            <w:r w:rsidR="006A2FE9" w:rsidRPr="003133AC">
              <w:rPr>
                <w:i/>
                <w:szCs w:val="20"/>
                <w:lang w:val="en-US"/>
              </w:rPr>
              <w:t>Cooperation P</w:t>
            </w:r>
            <w:r w:rsidR="00DE2DD9" w:rsidRPr="003133AC">
              <w:rPr>
                <w:i/>
                <w:szCs w:val="20"/>
                <w:lang w:val="en-US"/>
              </w:rPr>
              <w:t>rojects 2021</w:t>
            </w:r>
          </w:p>
        </w:tc>
      </w:tr>
      <w:tr w:rsidR="006A2FE9" w:rsidRPr="003133AC" w14:paraId="721D61F0" w14:textId="77777777" w:rsidTr="00576CCC">
        <w:tc>
          <w:tcPr>
            <w:tcW w:w="2972" w:type="dxa"/>
          </w:tcPr>
          <w:p w14:paraId="39BCC4FD" w14:textId="77777777" w:rsidR="006A2FE9" w:rsidRPr="003133AC" w:rsidRDefault="006A2FE9" w:rsidP="00030F01">
            <w:pPr>
              <w:contextualSpacing/>
              <w:rPr>
                <w:szCs w:val="20"/>
              </w:rPr>
            </w:pPr>
            <w:r w:rsidRPr="003133AC">
              <w:rPr>
                <w:szCs w:val="20"/>
              </w:rPr>
              <w:t>Strand or category</w:t>
            </w:r>
          </w:p>
        </w:tc>
        <w:tc>
          <w:tcPr>
            <w:tcW w:w="6656" w:type="dxa"/>
          </w:tcPr>
          <w:p w14:paraId="19DDEEC3" w14:textId="6BBFED66" w:rsidR="006A2FE9" w:rsidRPr="003133AC" w:rsidRDefault="003920AD" w:rsidP="00030F01">
            <w:pPr>
              <w:contextualSpacing/>
              <w:rPr>
                <w:i/>
                <w:szCs w:val="20"/>
                <w:lang w:val="en-US"/>
              </w:rPr>
            </w:pPr>
            <w:r w:rsidRPr="003133AC">
              <w:rPr>
                <w:i/>
                <w:szCs w:val="20"/>
                <w:lang w:val="en-US"/>
              </w:rPr>
              <w:t>Small</w:t>
            </w:r>
            <w:r w:rsidR="006A2FE9" w:rsidRPr="003133AC">
              <w:rPr>
                <w:i/>
                <w:szCs w:val="20"/>
                <w:lang w:val="en-US"/>
              </w:rPr>
              <w:t xml:space="preserve"> Scale Cooperation Projects</w:t>
            </w:r>
          </w:p>
        </w:tc>
      </w:tr>
    </w:tbl>
    <w:p w14:paraId="6C432FBE" w14:textId="77777777" w:rsidR="00E97F53" w:rsidRPr="003133AC" w:rsidRDefault="00E97F53" w:rsidP="00030F01">
      <w:pPr>
        <w:spacing w:after="0" w:line="240" w:lineRule="auto"/>
        <w:contextualSpacing/>
        <w:rPr>
          <w:szCs w:val="20"/>
          <w:lang w:val="en-US"/>
        </w:rPr>
      </w:pPr>
    </w:p>
    <w:p w14:paraId="688B7A17" w14:textId="77777777" w:rsidR="00FC4A35" w:rsidRPr="003133AC" w:rsidRDefault="00FC4A35" w:rsidP="00030F01">
      <w:pPr>
        <w:pStyle w:val="Naslov2"/>
        <w:spacing w:before="0" w:line="240" w:lineRule="auto"/>
        <w:contextualSpacing/>
        <w:rPr>
          <w:szCs w:val="20"/>
          <w:lang w:val="en-US"/>
        </w:rPr>
      </w:pPr>
      <w:r w:rsidRPr="003133AC">
        <w:rPr>
          <w:szCs w:val="20"/>
          <w:lang w:val="en-US"/>
        </w:rPr>
        <w:t xml:space="preserve">Cultural operator </w:t>
      </w:r>
      <w:r w:rsidR="00DE2DD9" w:rsidRPr="003133AC">
        <w:rPr>
          <w:szCs w:val="20"/>
          <w:lang w:val="en-US"/>
        </w:rPr>
        <w:t>– who are you?</w:t>
      </w:r>
    </w:p>
    <w:tbl>
      <w:tblPr>
        <w:tblStyle w:val="Tabelamrea"/>
        <w:tblW w:w="0" w:type="auto"/>
        <w:tblLook w:val="04A0" w:firstRow="1" w:lastRow="0" w:firstColumn="1" w:lastColumn="0" w:noHBand="0" w:noVBand="1"/>
        <w:tblDescription w:val="Cultural operator - who are you?"/>
      </w:tblPr>
      <w:tblGrid>
        <w:gridCol w:w="2972"/>
        <w:gridCol w:w="6656"/>
      </w:tblGrid>
      <w:tr w:rsidR="00FC4A35" w:rsidRPr="003133AC" w14:paraId="0264E18F" w14:textId="77777777" w:rsidTr="00576CCC">
        <w:tc>
          <w:tcPr>
            <w:tcW w:w="2972" w:type="dxa"/>
          </w:tcPr>
          <w:p w14:paraId="49D7BE1D" w14:textId="77777777" w:rsidR="00FC4A35" w:rsidRPr="003133AC" w:rsidRDefault="00FC4A35" w:rsidP="00030F01">
            <w:pPr>
              <w:contextualSpacing/>
              <w:rPr>
                <w:szCs w:val="20"/>
                <w:lang w:val="en-US"/>
              </w:rPr>
            </w:pPr>
            <w:r w:rsidRPr="003133AC">
              <w:rPr>
                <w:szCs w:val="20"/>
                <w:lang w:val="en-US"/>
              </w:rPr>
              <w:t xml:space="preserve">Name </w:t>
            </w:r>
            <w:r w:rsidR="00212FFF" w:rsidRPr="003133AC">
              <w:rPr>
                <w:szCs w:val="20"/>
                <w:lang w:val="en-US"/>
              </w:rPr>
              <w:t xml:space="preserve">of </w:t>
            </w:r>
            <w:proofErr w:type="spellStart"/>
            <w:r w:rsidR="00212FFF" w:rsidRPr="003133AC">
              <w:rPr>
                <w:szCs w:val="20"/>
                <w:lang w:val="en-US"/>
              </w:rPr>
              <w:t>organisation</w:t>
            </w:r>
            <w:proofErr w:type="spellEnd"/>
          </w:p>
        </w:tc>
        <w:tc>
          <w:tcPr>
            <w:tcW w:w="6656" w:type="dxa"/>
          </w:tcPr>
          <w:p w14:paraId="74A53EBD" w14:textId="74BC0F96" w:rsidR="00FC4A35" w:rsidRPr="003133AC" w:rsidRDefault="00D75F7C" w:rsidP="00030F01">
            <w:pPr>
              <w:contextualSpacing/>
              <w:rPr>
                <w:szCs w:val="20"/>
                <w:lang w:val="en-US"/>
              </w:rPr>
            </w:pPr>
            <w:r w:rsidRPr="003133AC">
              <w:rPr>
                <w:szCs w:val="20"/>
                <w:lang w:val="en-US"/>
              </w:rPr>
              <w:t>Vidzeme University of Applied Sciences</w:t>
            </w:r>
          </w:p>
        </w:tc>
      </w:tr>
      <w:tr w:rsidR="00212FFF" w:rsidRPr="003133AC" w14:paraId="3293F868" w14:textId="77777777" w:rsidTr="00576CCC">
        <w:tc>
          <w:tcPr>
            <w:tcW w:w="2972" w:type="dxa"/>
          </w:tcPr>
          <w:p w14:paraId="732DD907" w14:textId="77777777" w:rsidR="00212FFF" w:rsidRPr="003133AC" w:rsidRDefault="00212FFF" w:rsidP="00030F01">
            <w:pPr>
              <w:contextualSpacing/>
              <w:rPr>
                <w:szCs w:val="20"/>
                <w:lang w:val="en-US"/>
              </w:rPr>
            </w:pPr>
            <w:r w:rsidRPr="003133AC">
              <w:rPr>
                <w:szCs w:val="20"/>
                <w:lang w:val="en-US"/>
              </w:rPr>
              <w:t>Country</w:t>
            </w:r>
          </w:p>
        </w:tc>
        <w:tc>
          <w:tcPr>
            <w:tcW w:w="6656" w:type="dxa"/>
          </w:tcPr>
          <w:p w14:paraId="40EBD695" w14:textId="5EE4B70C" w:rsidR="00212FFF" w:rsidRPr="003133AC" w:rsidRDefault="00D75F7C" w:rsidP="00030F01">
            <w:pPr>
              <w:contextualSpacing/>
              <w:rPr>
                <w:i/>
                <w:szCs w:val="20"/>
                <w:lang w:val="en-US"/>
              </w:rPr>
            </w:pPr>
            <w:r w:rsidRPr="003133AC">
              <w:rPr>
                <w:iCs/>
                <w:szCs w:val="20"/>
                <w:lang w:val="en-US"/>
              </w:rPr>
              <w:t>Latvia</w:t>
            </w:r>
            <w:r w:rsidRPr="003133AC">
              <w:rPr>
                <w:i/>
                <w:szCs w:val="20"/>
                <w:lang w:val="en-US"/>
              </w:rPr>
              <w:t xml:space="preserve"> </w:t>
            </w:r>
          </w:p>
        </w:tc>
      </w:tr>
      <w:tr w:rsidR="00D87A47" w:rsidRPr="003133AC" w14:paraId="244E992E" w14:textId="77777777" w:rsidTr="00576CCC">
        <w:tc>
          <w:tcPr>
            <w:tcW w:w="2972" w:type="dxa"/>
          </w:tcPr>
          <w:p w14:paraId="71AD854B" w14:textId="77777777" w:rsidR="00D87A47" w:rsidRPr="003133AC" w:rsidRDefault="00212FFF" w:rsidP="00030F01">
            <w:pPr>
              <w:contextualSpacing/>
              <w:rPr>
                <w:szCs w:val="20"/>
                <w:lang w:val="en-US"/>
              </w:rPr>
            </w:pPr>
            <w:proofErr w:type="spellStart"/>
            <w:r w:rsidRPr="003133AC">
              <w:rPr>
                <w:szCs w:val="20"/>
                <w:lang w:val="en-US"/>
              </w:rPr>
              <w:t>Organisation</w:t>
            </w:r>
            <w:proofErr w:type="spellEnd"/>
            <w:r w:rsidRPr="003133AC">
              <w:rPr>
                <w:szCs w:val="20"/>
                <w:lang w:val="en-US"/>
              </w:rPr>
              <w:t xml:space="preserve"> website</w:t>
            </w:r>
          </w:p>
        </w:tc>
        <w:tc>
          <w:tcPr>
            <w:tcW w:w="6656" w:type="dxa"/>
          </w:tcPr>
          <w:p w14:paraId="28DF9472" w14:textId="3FEB483D" w:rsidR="00D87A47" w:rsidRPr="003133AC" w:rsidRDefault="00280698" w:rsidP="00030F01">
            <w:pPr>
              <w:contextualSpacing/>
              <w:rPr>
                <w:i/>
                <w:szCs w:val="20"/>
                <w:lang w:val="en-US"/>
              </w:rPr>
            </w:pPr>
            <w:hyperlink r:id="rId7" w:history="1">
              <w:r w:rsidR="00D75F7C" w:rsidRPr="003133AC">
                <w:rPr>
                  <w:rStyle w:val="Hiperpovezava"/>
                  <w:i/>
                  <w:szCs w:val="20"/>
                  <w:lang w:val="en-US"/>
                </w:rPr>
                <w:t>www.va.lv</w:t>
              </w:r>
            </w:hyperlink>
            <w:r w:rsidR="00D75F7C" w:rsidRPr="003133AC">
              <w:rPr>
                <w:i/>
                <w:szCs w:val="20"/>
                <w:lang w:val="en-US"/>
              </w:rPr>
              <w:t xml:space="preserve"> </w:t>
            </w:r>
          </w:p>
        </w:tc>
      </w:tr>
      <w:tr w:rsidR="00705A18" w:rsidRPr="003133AC" w14:paraId="56977D61" w14:textId="77777777" w:rsidTr="00576CCC">
        <w:tc>
          <w:tcPr>
            <w:tcW w:w="2972" w:type="dxa"/>
          </w:tcPr>
          <w:p w14:paraId="7657434A" w14:textId="77777777" w:rsidR="00705A18" w:rsidRPr="003133AC" w:rsidRDefault="00705A18" w:rsidP="00030F01">
            <w:pPr>
              <w:contextualSpacing/>
              <w:rPr>
                <w:szCs w:val="20"/>
                <w:lang w:val="en-US"/>
              </w:rPr>
            </w:pPr>
            <w:r w:rsidRPr="003133AC">
              <w:rPr>
                <w:szCs w:val="20"/>
                <w:lang w:val="en-US"/>
              </w:rPr>
              <w:t>Contact person</w:t>
            </w:r>
          </w:p>
        </w:tc>
        <w:tc>
          <w:tcPr>
            <w:tcW w:w="6656" w:type="dxa"/>
          </w:tcPr>
          <w:p w14:paraId="0CBD55F6" w14:textId="3AB1D6DF" w:rsidR="00705A18" w:rsidRPr="003133AC" w:rsidRDefault="00D75F7C" w:rsidP="00030F01">
            <w:pPr>
              <w:contextualSpacing/>
              <w:rPr>
                <w:iCs/>
                <w:szCs w:val="20"/>
                <w:lang w:val="en-US"/>
              </w:rPr>
            </w:pPr>
            <w:proofErr w:type="spellStart"/>
            <w:r w:rsidRPr="003133AC">
              <w:rPr>
                <w:iCs/>
                <w:szCs w:val="20"/>
                <w:lang w:val="en-US"/>
              </w:rPr>
              <w:t>Ieva</w:t>
            </w:r>
            <w:proofErr w:type="spellEnd"/>
            <w:r w:rsidRPr="003133AC">
              <w:rPr>
                <w:iCs/>
                <w:szCs w:val="20"/>
                <w:lang w:val="en-US"/>
              </w:rPr>
              <w:t xml:space="preserve"> </w:t>
            </w:r>
            <w:proofErr w:type="spellStart"/>
            <w:r w:rsidRPr="003133AC">
              <w:rPr>
                <w:iCs/>
                <w:szCs w:val="20"/>
                <w:lang w:val="en-US"/>
              </w:rPr>
              <w:t>Gintere</w:t>
            </w:r>
            <w:proofErr w:type="spellEnd"/>
            <w:r w:rsidRPr="003133AC">
              <w:rPr>
                <w:iCs/>
                <w:szCs w:val="20"/>
                <w:lang w:val="en-US"/>
              </w:rPr>
              <w:t xml:space="preserve">, </w:t>
            </w:r>
            <w:proofErr w:type="spellStart"/>
            <w:r w:rsidRPr="003133AC">
              <w:rPr>
                <w:iCs/>
                <w:szCs w:val="20"/>
                <w:lang w:val="en-US"/>
              </w:rPr>
              <w:t>dr.art</w:t>
            </w:r>
            <w:proofErr w:type="spellEnd"/>
            <w:r w:rsidRPr="003133AC">
              <w:rPr>
                <w:iCs/>
                <w:szCs w:val="20"/>
                <w:lang w:val="en-US"/>
              </w:rPr>
              <w:t xml:space="preserve">., researcher, +371 29907813, </w:t>
            </w:r>
            <w:hyperlink r:id="rId8" w:history="1">
              <w:r w:rsidRPr="003133AC">
                <w:rPr>
                  <w:rStyle w:val="Hiperpovezava"/>
                  <w:iCs/>
                  <w:szCs w:val="20"/>
                  <w:lang w:val="en-US"/>
                </w:rPr>
                <w:t>ieva.gintere@va.lv</w:t>
              </w:r>
            </w:hyperlink>
            <w:r w:rsidRPr="003133AC">
              <w:rPr>
                <w:iCs/>
                <w:szCs w:val="20"/>
                <w:lang w:val="en-US"/>
              </w:rPr>
              <w:t xml:space="preserve"> </w:t>
            </w:r>
          </w:p>
        </w:tc>
      </w:tr>
      <w:tr w:rsidR="00705A18" w:rsidRPr="003133AC" w14:paraId="4903740B" w14:textId="77777777" w:rsidTr="00576CCC">
        <w:tc>
          <w:tcPr>
            <w:tcW w:w="2972" w:type="dxa"/>
          </w:tcPr>
          <w:p w14:paraId="0CB1E93A" w14:textId="77777777" w:rsidR="00705A18" w:rsidRPr="003133AC" w:rsidRDefault="00705A18" w:rsidP="00030F01">
            <w:pPr>
              <w:contextualSpacing/>
              <w:rPr>
                <w:szCs w:val="20"/>
                <w:lang w:val="en-US"/>
              </w:rPr>
            </w:pPr>
            <w:proofErr w:type="spellStart"/>
            <w:r w:rsidRPr="003133AC">
              <w:rPr>
                <w:szCs w:val="20"/>
                <w:lang w:val="en-US"/>
              </w:rPr>
              <w:t>Organisation</w:t>
            </w:r>
            <w:proofErr w:type="spellEnd"/>
            <w:r w:rsidRPr="003133AC">
              <w:rPr>
                <w:szCs w:val="20"/>
                <w:lang w:val="en-US"/>
              </w:rPr>
              <w:t xml:space="preserve"> type</w:t>
            </w:r>
          </w:p>
        </w:tc>
        <w:tc>
          <w:tcPr>
            <w:tcW w:w="6656" w:type="dxa"/>
          </w:tcPr>
          <w:p w14:paraId="204D1AA2" w14:textId="254D8776" w:rsidR="00705A18" w:rsidRPr="003133AC" w:rsidRDefault="00D75F7C" w:rsidP="00030F01">
            <w:pPr>
              <w:contextualSpacing/>
              <w:rPr>
                <w:iCs/>
                <w:szCs w:val="20"/>
                <w:lang w:val="en-US"/>
              </w:rPr>
            </w:pPr>
            <w:r w:rsidRPr="003133AC">
              <w:rPr>
                <w:iCs/>
                <w:szCs w:val="20"/>
                <w:lang w:val="en-US"/>
              </w:rPr>
              <w:t>P</w:t>
            </w:r>
            <w:r w:rsidR="00705A18" w:rsidRPr="003133AC">
              <w:rPr>
                <w:iCs/>
                <w:szCs w:val="20"/>
                <w:lang w:val="en-US"/>
              </w:rPr>
              <w:t xml:space="preserve">ublic </w:t>
            </w:r>
            <w:proofErr w:type="spellStart"/>
            <w:r w:rsidR="00705A18" w:rsidRPr="003133AC">
              <w:rPr>
                <w:iCs/>
                <w:szCs w:val="20"/>
                <w:lang w:val="en-US"/>
              </w:rPr>
              <w:t>organisation</w:t>
            </w:r>
            <w:proofErr w:type="spellEnd"/>
          </w:p>
        </w:tc>
      </w:tr>
      <w:tr w:rsidR="00705A18" w:rsidRPr="003133AC" w14:paraId="7CD03E1F" w14:textId="77777777" w:rsidTr="00576CCC">
        <w:tc>
          <w:tcPr>
            <w:tcW w:w="2972" w:type="dxa"/>
          </w:tcPr>
          <w:p w14:paraId="2487B6DE" w14:textId="77777777" w:rsidR="00705A18" w:rsidRPr="003133AC" w:rsidRDefault="00705A18" w:rsidP="00030F01">
            <w:pPr>
              <w:contextualSpacing/>
              <w:rPr>
                <w:szCs w:val="20"/>
                <w:lang w:val="en-US"/>
              </w:rPr>
            </w:pPr>
            <w:r w:rsidRPr="003133AC">
              <w:rPr>
                <w:szCs w:val="20"/>
                <w:lang w:val="en-US"/>
              </w:rPr>
              <w:t>Scale of the organization</w:t>
            </w:r>
          </w:p>
        </w:tc>
        <w:tc>
          <w:tcPr>
            <w:tcW w:w="6656" w:type="dxa"/>
          </w:tcPr>
          <w:p w14:paraId="057F3992" w14:textId="1ED6A2DF" w:rsidR="00705A18" w:rsidRPr="003133AC" w:rsidRDefault="00705A18" w:rsidP="00030F01">
            <w:pPr>
              <w:contextualSpacing/>
              <w:rPr>
                <w:i/>
                <w:szCs w:val="20"/>
                <w:lang w:val="en-US"/>
              </w:rPr>
            </w:pPr>
          </w:p>
        </w:tc>
      </w:tr>
      <w:tr w:rsidR="00705A18" w:rsidRPr="003133AC" w14:paraId="522FEC19" w14:textId="77777777" w:rsidTr="00576CCC">
        <w:tc>
          <w:tcPr>
            <w:tcW w:w="2972" w:type="dxa"/>
          </w:tcPr>
          <w:p w14:paraId="5BEC3248" w14:textId="77777777" w:rsidR="00705A18" w:rsidRPr="003133AC" w:rsidRDefault="00705A18" w:rsidP="00030F01">
            <w:pPr>
              <w:contextualSpacing/>
              <w:rPr>
                <w:szCs w:val="20"/>
                <w:lang w:val="en-US"/>
              </w:rPr>
            </w:pPr>
            <w:r w:rsidRPr="003133AC">
              <w:rPr>
                <w:szCs w:val="20"/>
                <w:lang w:val="en-US"/>
              </w:rPr>
              <w:t>PIC number</w:t>
            </w:r>
          </w:p>
        </w:tc>
        <w:tc>
          <w:tcPr>
            <w:tcW w:w="6656" w:type="dxa"/>
          </w:tcPr>
          <w:p w14:paraId="0F51DA49" w14:textId="3FB00BD9" w:rsidR="00705A18" w:rsidRPr="003133AC" w:rsidRDefault="00705A18" w:rsidP="00030F01">
            <w:pPr>
              <w:contextualSpacing/>
              <w:rPr>
                <w:i/>
                <w:szCs w:val="20"/>
                <w:lang w:val="en-US"/>
              </w:rPr>
            </w:pPr>
          </w:p>
        </w:tc>
      </w:tr>
      <w:tr w:rsidR="00705A18" w:rsidRPr="003133AC" w14:paraId="72690D65" w14:textId="77777777" w:rsidTr="00576CCC">
        <w:trPr>
          <w:trHeight w:val="70"/>
        </w:trPr>
        <w:tc>
          <w:tcPr>
            <w:tcW w:w="2972" w:type="dxa"/>
          </w:tcPr>
          <w:p w14:paraId="13816329" w14:textId="77777777" w:rsidR="00705A18" w:rsidRPr="003133AC" w:rsidRDefault="00705A18" w:rsidP="00030F01">
            <w:pPr>
              <w:contextualSpacing/>
              <w:rPr>
                <w:szCs w:val="20"/>
                <w:lang w:val="en-US"/>
              </w:rPr>
            </w:pPr>
            <w:r w:rsidRPr="003133AC">
              <w:rPr>
                <w:szCs w:val="20"/>
                <w:lang w:val="en-US"/>
              </w:rPr>
              <w:t xml:space="preserve">Aims and activities of the </w:t>
            </w:r>
            <w:proofErr w:type="spellStart"/>
            <w:r w:rsidRPr="003133AC">
              <w:rPr>
                <w:szCs w:val="20"/>
                <w:lang w:val="en-US"/>
              </w:rPr>
              <w:t>organisation</w:t>
            </w:r>
            <w:proofErr w:type="spellEnd"/>
            <w:r w:rsidRPr="003133AC">
              <w:rPr>
                <w:szCs w:val="20"/>
                <w:lang w:val="en-US"/>
              </w:rPr>
              <w:t xml:space="preserve"> </w:t>
            </w:r>
          </w:p>
        </w:tc>
        <w:tc>
          <w:tcPr>
            <w:tcW w:w="6656" w:type="dxa"/>
          </w:tcPr>
          <w:p w14:paraId="65C5DAD5" w14:textId="639E9DC2" w:rsidR="00705A18" w:rsidRPr="003133AC" w:rsidRDefault="000630A2" w:rsidP="00030F01">
            <w:pPr>
              <w:contextualSpacing/>
              <w:rPr>
                <w:iCs/>
                <w:szCs w:val="20"/>
                <w:lang w:val="en-US"/>
              </w:rPr>
            </w:pPr>
            <w:r w:rsidRPr="003133AC">
              <w:rPr>
                <w:iCs/>
                <w:szCs w:val="20"/>
                <w:lang w:val="en-US"/>
              </w:rPr>
              <w:t>Studies, research</w:t>
            </w:r>
          </w:p>
        </w:tc>
      </w:tr>
      <w:tr w:rsidR="00705A18" w:rsidRPr="003133AC" w14:paraId="46C84B74" w14:textId="77777777" w:rsidTr="00576CCC">
        <w:trPr>
          <w:trHeight w:val="70"/>
        </w:trPr>
        <w:tc>
          <w:tcPr>
            <w:tcW w:w="2972" w:type="dxa"/>
          </w:tcPr>
          <w:p w14:paraId="4333CABC" w14:textId="77777777" w:rsidR="00705A18" w:rsidRPr="003133AC" w:rsidRDefault="00705A18" w:rsidP="00030F01">
            <w:pPr>
              <w:contextualSpacing/>
              <w:rPr>
                <w:szCs w:val="20"/>
                <w:lang w:val="en-US"/>
              </w:rPr>
            </w:pPr>
            <w:r w:rsidRPr="003133AC">
              <w:rPr>
                <w:szCs w:val="20"/>
                <w:lang w:val="en-US"/>
              </w:rPr>
              <w:t xml:space="preserve">Role of the </w:t>
            </w:r>
            <w:proofErr w:type="spellStart"/>
            <w:r w:rsidRPr="003133AC">
              <w:rPr>
                <w:szCs w:val="20"/>
                <w:lang w:val="en-US"/>
              </w:rPr>
              <w:t>organisation</w:t>
            </w:r>
            <w:proofErr w:type="spellEnd"/>
            <w:r w:rsidRPr="003133AC">
              <w:rPr>
                <w:szCs w:val="20"/>
                <w:lang w:val="en-US"/>
              </w:rPr>
              <w:t xml:space="preserve"> in the project</w:t>
            </w:r>
          </w:p>
        </w:tc>
        <w:tc>
          <w:tcPr>
            <w:tcW w:w="6656" w:type="dxa"/>
          </w:tcPr>
          <w:p w14:paraId="34F56FA1" w14:textId="65AC8897" w:rsidR="00705A18" w:rsidRPr="003133AC" w:rsidRDefault="00D75F7C" w:rsidP="00030F01">
            <w:pPr>
              <w:contextualSpacing/>
              <w:rPr>
                <w:iCs/>
                <w:szCs w:val="20"/>
                <w:lang w:val="en-US"/>
              </w:rPr>
            </w:pPr>
            <w:r w:rsidRPr="003133AC">
              <w:rPr>
                <w:iCs/>
                <w:szCs w:val="20"/>
                <w:lang w:val="en-US"/>
              </w:rPr>
              <w:t>P</w:t>
            </w:r>
            <w:r w:rsidR="00705A18" w:rsidRPr="003133AC">
              <w:rPr>
                <w:iCs/>
                <w:szCs w:val="20"/>
                <w:lang w:val="en-US"/>
              </w:rPr>
              <w:t>roject leader or project partner</w:t>
            </w:r>
          </w:p>
        </w:tc>
      </w:tr>
      <w:tr w:rsidR="00705A18" w:rsidRPr="003133AC" w14:paraId="0E48892D" w14:textId="77777777" w:rsidTr="00576CCC">
        <w:trPr>
          <w:trHeight w:val="70"/>
        </w:trPr>
        <w:tc>
          <w:tcPr>
            <w:tcW w:w="2972" w:type="dxa"/>
          </w:tcPr>
          <w:p w14:paraId="0D03846D" w14:textId="77777777" w:rsidR="00705A18" w:rsidRPr="003133AC" w:rsidRDefault="00705A18" w:rsidP="00030F01">
            <w:pPr>
              <w:contextualSpacing/>
              <w:rPr>
                <w:szCs w:val="20"/>
                <w:lang w:val="en-US"/>
              </w:rPr>
            </w:pPr>
            <w:r w:rsidRPr="003133AC">
              <w:rPr>
                <w:szCs w:val="20"/>
                <w:lang w:val="en-US"/>
              </w:rPr>
              <w:t>Previous EU grants received</w:t>
            </w:r>
          </w:p>
        </w:tc>
        <w:tc>
          <w:tcPr>
            <w:tcW w:w="6656" w:type="dxa"/>
          </w:tcPr>
          <w:p w14:paraId="5AFBF08F" w14:textId="537F7F45" w:rsidR="00705A18" w:rsidRPr="003133AC" w:rsidRDefault="007A4367" w:rsidP="00030F01">
            <w:pPr>
              <w:contextualSpacing/>
              <w:rPr>
                <w:iCs/>
                <w:szCs w:val="20"/>
                <w:lang w:val="en-US"/>
              </w:rPr>
            </w:pPr>
            <w:proofErr w:type="spellStart"/>
            <w:r w:rsidRPr="003133AC">
              <w:rPr>
                <w:iCs/>
                <w:szCs w:val="20"/>
                <w:lang w:val="en-US"/>
              </w:rPr>
              <w:t>PostDoctoral</w:t>
            </w:r>
            <w:proofErr w:type="spellEnd"/>
            <w:r w:rsidRPr="003133AC">
              <w:rPr>
                <w:iCs/>
                <w:szCs w:val="20"/>
                <w:lang w:val="en-US"/>
              </w:rPr>
              <w:t xml:space="preserve"> Program, Horizon2020</w:t>
            </w:r>
            <w:r w:rsidR="003133AC" w:rsidRPr="003133AC">
              <w:rPr>
                <w:iCs/>
                <w:szCs w:val="20"/>
                <w:lang w:val="en-US"/>
              </w:rPr>
              <w:t>, ERDF projects</w:t>
            </w:r>
            <w:r w:rsidRPr="003133AC">
              <w:rPr>
                <w:iCs/>
                <w:szCs w:val="20"/>
                <w:lang w:val="en-US"/>
              </w:rPr>
              <w:t xml:space="preserve"> and others</w:t>
            </w:r>
          </w:p>
        </w:tc>
      </w:tr>
    </w:tbl>
    <w:p w14:paraId="0FC3340E" w14:textId="77777777" w:rsidR="00FC4A35" w:rsidRPr="003133AC" w:rsidRDefault="00FC4A35" w:rsidP="00030F01">
      <w:pPr>
        <w:spacing w:after="0" w:line="240" w:lineRule="auto"/>
        <w:contextualSpacing/>
        <w:rPr>
          <w:szCs w:val="20"/>
          <w:lang w:val="en-US"/>
        </w:rPr>
      </w:pPr>
    </w:p>
    <w:p w14:paraId="4EB0B31C" w14:textId="77777777" w:rsidR="00FC4A35" w:rsidRPr="003133AC" w:rsidRDefault="00FC4A35" w:rsidP="00030F01">
      <w:pPr>
        <w:pStyle w:val="Naslov2"/>
        <w:spacing w:before="0" w:line="240" w:lineRule="auto"/>
        <w:contextualSpacing/>
        <w:rPr>
          <w:szCs w:val="20"/>
          <w:lang w:val="en-US"/>
        </w:rPr>
      </w:pPr>
      <w:r w:rsidRPr="003133AC">
        <w:rPr>
          <w:szCs w:val="20"/>
          <w:lang w:val="en-US"/>
        </w:rPr>
        <w:t>Proposed Creative Europe project</w:t>
      </w:r>
      <w:r w:rsidR="00DE2DD9" w:rsidRPr="003133AC">
        <w:rPr>
          <w:szCs w:val="20"/>
          <w:lang w:val="en-US"/>
        </w:rPr>
        <w:t xml:space="preserve"> – to which project are you looking for partners?</w:t>
      </w:r>
    </w:p>
    <w:tbl>
      <w:tblPr>
        <w:tblStyle w:val="Tabelamrea"/>
        <w:tblW w:w="0" w:type="auto"/>
        <w:tblLook w:val="04A0" w:firstRow="1" w:lastRow="0" w:firstColumn="1" w:lastColumn="0" w:noHBand="0" w:noVBand="1"/>
        <w:tblDescription w:val="Proposed Creative Europe project - to which project are you looking for partners?"/>
      </w:tblPr>
      <w:tblGrid>
        <w:gridCol w:w="1534"/>
        <w:gridCol w:w="8094"/>
      </w:tblGrid>
      <w:tr w:rsidR="00FC4A35" w:rsidRPr="003133AC" w14:paraId="2063D562" w14:textId="77777777" w:rsidTr="00576CCC">
        <w:tc>
          <w:tcPr>
            <w:tcW w:w="2972" w:type="dxa"/>
          </w:tcPr>
          <w:p w14:paraId="6BD41196" w14:textId="77777777" w:rsidR="00FC4A35" w:rsidRPr="003133AC" w:rsidRDefault="006A2FE9" w:rsidP="00030F01">
            <w:pPr>
              <w:contextualSpacing/>
              <w:rPr>
                <w:szCs w:val="20"/>
                <w:lang w:val="en-US"/>
              </w:rPr>
            </w:pPr>
            <w:r w:rsidRPr="003133AC">
              <w:rPr>
                <w:szCs w:val="20"/>
                <w:lang w:val="en-US"/>
              </w:rPr>
              <w:t>Sector or f</w:t>
            </w:r>
            <w:r w:rsidR="005F4A3F" w:rsidRPr="003133AC">
              <w:rPr>
                <w:szCs w:val="20"/>
                <w:lang w:val="en-US"/>
              </w:rPr>
              <w:t>ield</w:t>
            </w:r>
          </w:p>
        </w:tc>
        <w:tc>
          <w:tcPr>
            <w:tcW w:w="6656" w:type="dxa"/>
          </w:tcPr>
          <w:p w14:paraId="41B38E38" w14:textId="571C1CF2" w:rsidR="00FC4A35" w:rsidRPr="003133AC" w:rsidRDefault="00D75F7C" w:rsidP="00030F01">
            <w:pPr>
              <w:contextualSpacing/>
              <w:rPr>
                <w:iCs/>
                <w:szCs w:val="20"/>
                <w:lang w:val="en-US"/>
              </w:rPr>
            </w:pPr>
            <w:r w:rsidRPr="003133AC">
              <w:rPr>
                <w:iCs/>
                <w:szCs w:val="20"/>
                <w:lang w:val="en-US"/>
              </w:rPr>
              <w:t>Music, visual arts, contemporary arts, cultural heritage, arts and technology</w:t>
            </w:r>
          </w:p>
        </w:tc>
      </w:tr>
      <w:tr w:rsidR="00FC4A35" w:rsidRPr="003133AC" w14:paraId="41671BC3" w14:textId="77777777" w:rsidTr="00576CCC">
        <w:tc>
          <w:tcPr>
            <w:tcW w:w="2972" w:type="dxa"/>
          </w:tcPr>
          <w:p w14:paraId="30FDDEAE" w14:textId="77777777" w:rsidR="00FC4A35" w:rsidRPr="003133AC" w:rsidRDefault="00DE2DD9" w:rsidP="00030F01">
            <w:pPr>
              <w:contextualSpacing/>
              <w:rPr>
                <w:szCs w:val="20"/>
                <w:lang w:val="en-US"/>
              </w:rPr>
            </w:pPr>
            <w:r w:rsidRPr="003133AC">
              <w:rPr>
                <w:szCs w:val="20"/>
                <w:lang w:val="en-US"/>
              </w:rPr>
              <w:t>Description or summary of the proposed project</w:t>
            </w:r>
          </w:p>
        </w:tc>
        <w:tc>
          <w:tcPr>
            <w:tcW w:w="6656" w:type="dxa"/>
          </w:tcPr>
          <w:p w14:paraId="2752DE4A" w14:textId="77777777" w:rsidR="003133AC" w:rsidRPr="003133AC" w:rsidRDefault="003133AC" w:rsidP="00030F01">
            <w:pPr>
              <w:contextualSpacing/>
              <w:jc w:val="both"/>
              <w:rPr>
                <w:rFonts w:cs="Times New Roman"/>
                <w:szCs w:val="20"/>
                <w:highlight w:val="white"/>
              </w:rPr>
            </w:pPr>
            <w:r w:rsidRPr="003133AC">
              <w:rPr>
                <w:rFonts w:cs="Times New Roman"/>
                <w:szCs w:val="20"/>
                <w:highlight w:val="white"/>
              </w:rPr>
              <w:t xml:space="preserve">The Noise-related Soundscape is intended to be an innovative platform that would represent the field of contemporary sound and serve as a dissemination tool to interactively demonstrate the research results in the field of contemporary music. The sound phenomena related to noise form a current trend in musicology for around hundred years now. It has been largely used in academic and underground music. Yet there are no interactive, playful, and educational media that would teach its history, inform about its antecedents, conceptual background and network of ideas linked to the idea of a noise-related sound. </w:t>
            </w:r>
          </w:p>
          <w:p w14:paraId="31268E8E" w14:textId="77777777" w:rsidR="003133AC" w:rsidRPr="003133AC" w:rsidRDefault="003133AC" w:rsidP="00030F01">
            <w:pPr>
              <w:contextualSpacing/>
              <w:jc w:val="both"/>
              <w:rPr>
                <w:rFonts w:cs="Times New Roman"/>
                <w:szCs w:val="20"/>
                <w:highlight w:val="white"/>
              </w:rPr>
            </w:pPr>
            <w:r w:rsidRPr="003133AC">
              <w:rPr>
                <w:rFonts w:cs="Times New Roman"/>
                <w:szCs w:val="20"/>
                <w:highlight w:val="white"/>
              </w:rPr>
              <w:t xml:space="preserve">A great variety of noise-related sound is a form of artistic means today that has a rich cultural background. Noise will be analyzed in this project as a cultural symbol to shed light on modern understanding of sound and to show the positive side of noise in the acoustic field represented not as waste but as artefacts of sound ecology. The end-users of the game will be persons interested in the sectors of humanities and arts as well as ecology of culture. The author proposes a methodological approach for the new media creation focused on research into contemporary theory of culture as well as serious gaming. It will be an interactive platform that serves as a knowledge bearer, informing the users about the cultural background of the noise-related sound, its theoretical context and artistic heritage.  </w:t>
            </w:r>
          </w:p>
          <w:p w14:paraId="2F37B6FA" w14:textId="77777777" w:rsidR="003133AC" w:rsidRPr="003133AC" w:rsidRDefault="003133AC" w:rsidP="00030F01">
            <w:pPr>
              <w:contextualSpacing/>
              <w:jc w:val="both"/>
              <w:rPr>
                <w:rFonts w:cs="Times New Roman"/>
                <w:szCs w:val="20"/>
                <w:highlight w:val="white"/>
              </w:rPr>
            </w:pPr>
            <w:r w:rsidRPr="003133AC">
              <w:rPr>
                <w:rFonts w:cs="Times New Roman"/>
                <w:szCs w:val="20"/>
                <w:highlight w:val="white"/>
              </w:rPr>
              <w:t xml:space="preserve">The platform will function as an educational tool to teach the trends of modern sound art and the noise-related tradition in contemporary culture as well as the intertextual links to modern thought. The platform will be an interactive audio-visual, ambient environment presenting a three-dimensional atmospheric virtual world. The user will be able to enter the residences of sound and learn about the features of modern acoustic aesthetics and its artistic references. The sound residences will demonstrate short texts in a three-dimensional format, the examples of the noise-related sound tradition in digital gaming, academic, alternative, underground music, sound art and new </w:t>
            </w:r>
            <w:r w:rsidRPr="003133AC">
              <w:rPr>
                <w:rFonts w:cs="Times New Roman"/>
                <w:szCs w:val="20"/>
                <w:highlight w:val="white"/>
              </w:rPr>
              <w:lastRenderedPageBreak/>
              <w:t>media art, its historical antecedents such as the scores by Jean Tinguely, Karlheinz Stockhausen, John Cage, Michael Gordon as well as the trend of glitch that is a twin phenomenon of noise in the visual field.</w:t>
            </w:r>
          </w:p>
          <w:p w14:paraId="0773630D" w14:textId="77777777" w:rsidR="003133AC" w:rsidRPr="003133AC" w:rsidRDefault="003133AC" w:rsidP="00030F01">
            <w:pPr>
              <w:contextualSpacing/>
              <w:jc w:val="both"/>
              <w:rPr>
                <w:rFonts w:cs="Times New Roman"/>
                <w:szCs w:val="20"/>
                <w:highlight w:val="white"/>
              </w:rPr>
            </w:pPr>
            <w:r w:rsidRPr="003133AC">
              <w:rPr>
                <w:rFonts w:cs="Times New Roman"/>
                <w:szCs w:val="20"/>
                <w:highlight w:val="white"/>
              </w:rPr>
              <w:t xml:space="preserve">Ieva Gintere is a Post-doctorate researcher, an expert in the noise-related trend in musicology as well as in contemporary art and serious gaming. The results of her previous research have been published internationally between 2020 and 2014 (see below). Globally, there are almost no studies by now that would marry the fields of noise-related sound and educational platforms. The cross-cutting of arts’ research, educational field, new media, and ecology of sound is a unique focus that corresponds to the idea of interdisciplinary research. </w:t>
            </w:r>
          </w:p>
          <w:p w14:paraId="70AB8F1C" w14:textId="77777777" w:rsidR="003133AC" w:rsidRPr="003133AC" w:rsidRDefault="003133AC" w:rsidP="00030F01">
            <w:pPr>
              <w:contextualSpacing/>
              <w:jc w:val="both"/>
              <w:rPr>
                <w:rFonts w:cs="Times New Roman"/>
                <w:szCs w:val="20"/>
                <w:highlight w:val="white"/>
              </w:rPr>
            </w:pPr>
            <w:r w:rsidRPr="003133AC">
              <w:rPr>
                <w:rFonts w:cs="Times New Roman"/>
                <w:szCs w:val="20"/>
                <w:highlight w:val="white"/>
              </w:rPr>
              <w:t>The author of the new platform intends to deepen the understanding of modern sound that incorporates noise to a great extent, and to cultivate our noise-related aesthetic perception in order to appreciate noise as artefact. Thus, the project will support the collective consciousness to be able to sort various types of noise and to better coexist with those which are a natural part of contemporary culture. The platform will pave the way to a cultivated taste of modern sound and a better knowledge of contemporary sound culture coined by Italian futurists. Noise-related sound is still a relatively new and fuzzy phenomenon that needs to be explained to the general public without a specific education in arts. One of the main functions of the platform will be knowledge transfer. It will describe the historical context of noise phenomena, open new horizons to appreciation of noise-related sound, and help to write the new history of sound.</w:t>
            </w:r>
          </w:p>
          <w:p w14:paraId="009E1784" w14:textId="77777777" w:rsidR="003133AC" w:rsidRPr="003133AC" w:rsidRDefault="003133AC" w:rsidP="00030F01">
            <w:pPr>
              <w:contextualSpacing/>
              <w:jc w:val="both"/>
              <w:rPr>
                <w:rFonts w:cs="Times New Roman"/>
                <w:szCs w:val="20"/>
                <w:highlight w:val="white"/>
              </w:rPr>
            </w:pPr>
            <w:r w:rsidRPr="003133AC">
              <w:rPr>
                <w:rFonts w:cs="Times New Roman"/>
                <w:szCs w:val="20"/>
                <w:highlight w:val="white"/>
              </w:rPr>
              <w:t xml:space="preserve"> </w:t>
            </w:r>
          </w:p>
          <w:p w14:paraId="4BF8DD9F" w14:textId="77777777" w:rsidR="003133AC" w:rsidRPr="003133AC" w:rsidRDefault="003133AC" w:rsidP="00030F01">
            <w:pPr>
              <w:contextualSpacing/>
              <w:jc w:val="both"/>
              <w:rPr>
                <w:rFonts w:cs="Times New Roman"/>
                <w:b/>
                <w:szCs w:val="20"/>
                <w:highlight w:val="white"/>
              </w:rPr>
            </w:pPr>
            <w:r w:rsidRPr="003133AC">
              <w:rPr>
                <w:rFonts w:cs="Times New Roman"/>
                <w:b/>
                <w:szCs w:val="20"/>
                <w:highlight w:val="white"/>
              </w:rPr>
              <w:t>Objectives</w:t>
            </w:r>
          </w:p>
          <w:p w14:paraId="255AFF38" w14:textId="77777777" w:rsidR="003133AC" w:rsidRPr="003133AC" w:rsidRDefault="003133AC" w:rsidP="00030F01">
            <w:pPr>
              <w:numPr>
                <w:ilvl w:val="0"/>
                <w:numId w:val="2"/>
              </w:numPr>
              <w:contextualSpacing/>
              <w:jc w:val="both"/>
              <w:rPr>
                <w:rFonts w:cs="Times New Roman"/>
                <w:szCs w:val="20"/>
                <w:highlight w:val="white"/>
              </w:rPr>
            </w:pPr>
            <w:r w:rsidRPr="003133AC">
              <w:rPr>
                <w:rFonts w:cs="Times New Roman"/>
                <w:szCs w:val="20"/>
                <w:highlight w:val="white"/>
              </w:rPr>
              <w:t>to create an innovative animated educative platform in order to teach the trends of modern sound art and the noise-related tradition in contemporary culture using the modern interactive media of gaming,</w:t>
            </w:r>
          </w:p>
          <w:p w14:paraId="2EFDE036" w14:textId="77777777" w:rsidR="003133AC" w:rsidRPr="003133AC" w:rsidRDefault="003133AC" w:rsidP="00030F01">
            <w:pPr>
              <w:numPr>
                <w:ilvl w:val="0"/>
                <w:numId w:val="2"/>
              </w:numPr>
              <w:contextualSpacing/>
              <w:jc w:val="both"/>
              <w:rPr>
                <w:rFonts w:cs="Times New Roman"/>
                <w:szCs w:val="20"/>
                <w:highlight w:val="white"/>
              </w:rPr>
            </w:pPr>
            <w:r w:rsidRPr="003133AC">
              <w:rPr>
                <w:rFonts w:cs="Times New Roman"/>
                <w:szCs w:val="20"/>
                <w:highlight w:val="white"/>
              </w:rPr>
              <w:t>to deepen the understanding of modern sound that incorporates noise to a great extent, and cultivate our noise-related aesthetic perception,</w:t>
            </w:r>
          </w:p>
          <w:p w14:paraId="5C8F3B6D" w14:textId="77777777" w:rsidR="003133AC" w:rsidRPr="003133AC" w:rsidRDefault="003133AC" w:rsidP="00030F01">
            <w:pPr>
              <w:numPr>
                <w:ilvl w:val="0"/>
                <w:numId w:val="2"/>
              </w:numPr>
              <w:contextualSpacing/>
              <w:jc w:val="both"/>
              <w:rPr>
                <w:rFonts w:cs="Times New Roman"/>
                <w:szCs w:val="20"/>
                <w:highlight w:val="white"/>
              </w:rPr>
            </w:pPr>
            <w:r w:rsidRPr="003133AC">
              <w:rPr>
                <w:rFonts w:cs="Times New Roman"/>
                <w:szCs w:val="20"/>
                <w:highlight w:val="white"/>
              </w:rPr>
              <w:t>to pave the way to a cultivated taste of noise-related sound and a better knowledge of contemporary sound culture, to support the social intelligence of modern aesthetics of sound,</w:t>
            </w:r>
          </w:p>
          <w:p w14:paraId="7DE7AD32" w14:textId="77777777" w:rsidR="003133AC" w:rsidRPr="003133AC" w:rsidRDefault="003133AC" w:rsidP="00030F01">
            <w:pPr>
              <w:numPr>
                <w:ilvl w:val="0"/>
                <w:numId w:val="2"/>
              </w:numPr>
              <w:contextualSpacing/>
              <w:jc w:val="both"/>
              <w:rPr>
                <w:rFonts w:cs="Times New Roman"/>
                <w:szCs w:val="20"/>
                <w:highlight w:val="white"/>
              </w:rPr>
            </w:pPr>
            <w:r w:rsidRPr="003133AC">
              <w:rPr>
                <w:rFonts w:cs="Times New Roman"/>
                <w:szCs w:val="20"/>
                <w:highlight w:val="white"/>
              </w:rPr>
              <w:t>to strengthen the new ecology of sound as our natural cultural environment,</w:t>
            </w:r>
          </w:p>
          <w:p w14:paraId="3BEC46E2" w14:textId="77777777" w:rsidR="003133AC" w:rsidRPr="003133AC" w:rsidRDefault="003133AC" w:rsidP="00030F01">
            <w:pPr>
              <w:numPr>
                <w:ilvl w:val="0"/>
                <w:numId w:val="2"/>
              </w:numPr>
              <w:contextualSpacing/>
              <w:jc w:val="both"/>
              <w:rPr>
                <w:rFonts w:cs="Times New Roman"/>
                <w:szCs w:val="20"/>
                <w:highlight w:val="white"/>
              </w:rPr>
            </w:pPr>
            <w:r w:rsidRPr="003133AC">
              <w:rPr>
                <w:rFonts w:cs="Times New Roman"/>
                <w:szCs w:val="20"/>
                <w:highlight w:val="white"/>
              </w:rPr>
              <w:t>to create new synergies between the disciplines of arts' research, edugaming, game art as well as sound ecology.</w:t>
            </w:r>
          </w:p>
          <w:p w14:paraId="72681F58" w14:textId="77777777" w:rsidR="003133AC" w:rsidRPr="003133AC" w:rsidRDefault="003133AC" w:rsidP="00030F01">
            <w:pPr>
              <w:contextualSpacing/>
              <w:jc w:val="both"/>
              <w:rPr>
                <w:rFonts w:cs="Times New Roman"/>
                <w:b/>
                <w:szCs w:val="20"/>
                <w:highlight w:val="white"/>
              </w:rPr>
            </w:pPr>
            <w:r w:rsidRPr="003133AC">
              <w:rPr>
                <w:rFonts w:cs="Times New Roman"/>
                <w:b/>
                <w:szCs w:val="20"/>
                <w:highlight w:val="white"/>
              </w:rPr>
              <w:t xml:space="preserve"> </w:t>
            </w:r>
          </w:p>
          <w:p w14:paraId="1F876B9B" w14:textId="77777777" w:rsidR="003133AC" w:rsidRPr="003133AC" w:rsidRDefault="003133AC" w:rsidP="00030F01">
            <w:pPr>
              <w:contextualSpacing/>
              <w:jc w:val="both"/>
              <w:rPr>
                <w:rFonts w:cs="Times New Roman"/>
                <w:b/>
                <w:szCs w:val="20"/>
                <w:highlight w:val="white"/>
              </w:rPr>
            </w:pPr>
            <w:r w:rsidRPr="003133AC">
              <w:rPr>
                <w:rFonts w:cs="Times New Roman"/>
                <w:b/>
                <w:szCs w:val="20"/>
                <w:highlight w:val="white"/>
              </w:rPr>
              <w:t>Methodology</w:t>
            </w:r>
          </w:p>
          <w:p w14:paraId="2937DDDF" w14:textId="77777777" w:rsidR="003133AC" w:rsidRPr="003133AC" w:rsidRDefault="003133AC" w:rsidP="00030F01">
            <w:pPr>
              <w:contextualSpacing/>
              <w:jc w:val="both"/>
              <w:rPr>
                <w:rFonts w:cs="Times New Roman"/>
                <w:szCs w:val="20"/>
                <w:highlight w:val="white"/>
              </w:rPr>
            </w:pPr>
            <w:r w:rsidRPr="003133AC">
              <w:rPr>
                <w:rFonts w:cs="Times New Roman"/>
                <w:szCs w:val="20"/>
                <w:highlight w:val="white"/>
              </w:rPr>
              <w:t>The methods used will be literature analysis (musicology, new media art theory, modern aesthetics, theory of culture and fields related to it), analysis of noise-related sound examples in academic music as well as underground, alternative and other genres, and knowledge transfer from the field of research to the digital platform by creating a virtual artistic environment.</w:t>
            </w:r>
          </w:p>
          <w:p w14:paraId="52820AC3" w14:textId="77777777" w:rsidR="003133AC" w:rsidRPr="003133AC" w:rsidRDefault="003133AC" w:rsidP="00030F01">
            <w:pPr>
              <w:contextualSpacing/>
              <w:jc w:val="both"/>
              <w:rPr>
                <w:rFonts w:cs="Times New Roman"/>
                <w:szCs w:val="20"/>
                <w:lang w:val="en-US"/>
              </w:rPr>
            </w:pPr>
          </w:p>
          <w:p w14:paraId="61E3B1C1" w14:textId="77777777" w:rsidR="003133AC" w:rsidRPr="003133AC" w:rsidRDefault="003133AC" w:rsidP="00030F01">
            <w:pPr>
              <w:contextualSpacing/>
              <w:jc w:val="both"/>
              <w:rPr>
                <w:rFonts w:cs="Times New Roman"/>
                <w:b/>
                <w:bCs/>
                <w:szCs w:val="20"/>
                <w:lang w:val="en-US"/>
              </w:rPr>
            </w:pPr>
            <w:r w:rsidRPr="003133AC">
              <w:rPr>
                <w:rFonts w:cs="Times New Roman"/>
                <w:b/>
                <w:bCs/>
                <w:szCs w:val="20"/>
                <w:lang w:val="en-US"/>
              </w:rPr>
              <w:t>Results of the previous research by the author</w:t>
            </w:r>
          </w:p>
          <w:p w14:paraId="77272DEC" w14:textId="77777777" w:rsidR="003133AC" w:rsidRPr="003133AC" w:rsidRDefault="003133AC" w:rsidP="00030F01">
            <w:pPr>
              <w:contextualSpacing/>
              <w:jc w:val="both"/>
              <w:rPr>
                <w:rFonts w:eastAsia="Times New Roman" w:cs="Times New Roman"/>
                <w:szCs w:val="20"/>
                <w:lang w:val="en-US" w:eastAsia="en-GB"/>
              </w:rPr>
            </w:pPr>
            <w:r w:rsidRPr="003133AC">
              <w:rPr>
                <w:rFonts w:cs="Times New Roman"/>
                <w:szCs w:val="20"/>
                <w:lang w:val="en-US"/>
              </w:rPr>
              <w:t>Gintere, I. (2020). A Perspective on a New Digital Art Game: The Approach of Research and Knowledge Transfer. Proceedings of the 12</w:t>
            </w:r>
            <w:r w:rsidRPr="003133AC">
              <w:rPr>
                <w:rFonts w:cs="Times New Roman"/>
                <w:szCs w:val="20"/>
                <w:vertAlign w:val="superscript"/>
                <w:lang w:val="en-US"/>
              </w:rPr>
              <w:t>th</w:t>
            </w:r>
            <w:r w:rsidRPr="003133AC">
              <w:rPr>
                <w:rFonts w:cs="Times New Roman"/>
                <w:szCs w:val="20"/>
                <w:lang w:val="en-US"/>
              </w:rPr>
              <w:t xml:space="preserve"> International Conference on Computer Supported Education (CSEDU-2020).</w:t>
            </w:r>
            <w:r w:rsidRPr="003133AC">
              <w:rPr>
                <w:rStyle w:val="apple-converted-space"/>
                <w:rFonts w:cs="Times New Roman"/>
                <w:szCs w:val="20"/>
                <w:lang w:val="en-US"/>
              </w:rPr>
              <w:t> </w:t>
            </w:r>
            <w:r w:rsidRPr="003133AC">
              <w:rPr>
                <w:rFonts w:cs="Times New Roman"/>
                <w:szCs w:val="20"/>
                <w:lang w:val="en-US"/>
              </w:rPr>
              <w:t>Institute for Systems and Technologies of Information, Control and Communication, Prague, May 2</w:t>
            </w:r>
            <w:r w:rsidRPr="003133AC">
              <w:rPr>
                <w:rFonts w:cs="Times New Roman"/>
                <w:szCs w:val="20"/>
                <w:vertAlign w:val="superscript"/>
                <w:lang w:val="en-US"/>
              </w:rPr>
              <w:t>nd</w:t>
            </w:r>
            <w:r w:rsidRPr="003133AC">
              <w:rPr>
                <w:rFonts w:cs="Times New Roman"/>
                <w:szCs w:val="20"/>
                <w:lang w:val="en-US"/>
              </w:rPr>
              <w:t xml:space="preserve">, vol. 1, pp. 311-318, DOI: </w:t>
            </w:r>
            <w:r w:rsidRPr="003133AC">
              <w:rPr>
                <w:rFonts w:eastAsia="Times New Roman" w:cs="Times New Roman"/>
                <w:szCs w:val="20"/>
                <w:shd w:val="clear" w:color="auto" w:fill="FFFFFF"/>
                <w:lang w:val="en-US" w:eastAsia="en-GB"/>
              </w:rPr>
              <w:t>10.5220/0008920603110318. Indexed in Scopus.</w:t>
            </w:r>
          </w:p>
          <w:p w14:paraId="3519BDC2" w14:textId="77777777" w:rsidR="003133AC" w:rsidRPr="003133AC" w:rsidRDefault="003133AC" w:rsidP="00030F01">
            <w:pPr>
              <w:ind w:right="-52"/>
              <w:contextualSpacing/>
              <w:jc w:val="both"/>
              <w:rPr>
                <w:rFonts w:cs="Times New Roman"/>
                <w:szCs w:val="20"/>
                <w:lang w:val="en-US"/>
              </w:rPr>
            </w:pPr>
          </w:p>
          <w:p w14:paraId="37917B3E" w14:textId="77777777" w:rsidR="003133AC" w:rsidRPr="003133AC" w:rsidRDefault="003133AC" w:rsidP="00030F01">
            <w:pPr>
              <w:ind w:right="-52"/>
              <w:contextualSpacing/>
              <w:jc w:val="both"/>
              <w:rPr>
                <w:rFonts w:cs="Times New Roman"/>
                <w:szCs w:val="20"/>
                <w:lang w:val="en-US"/>
              </w:rPr>
            </w:pPr>
            <w:r w:rsidRPr="003133AC">
              <w:rPr>
                <w:rFonts w:cs="Times New Roman"/>
                <w:szCs w:val="20"/>
                <w:lang w:val="en-US"/>
              </w:rPr>
              <w:lastRenderedPageBreak/>
              <w:t>Gintere, I. (2019). A New Digital Art Game: The Art of the Future. 13</w:t>
            </w:r>
            <w:r w:rsidRPr="003133AC">
              <w:rPr>
                <w:rFonts w:cs="Times New Roman"/>
                <w:szCs w:val="20"/>
                <w:vertAlign w:val="superscript"/>
                <w:lang w:val="en-US"/>
              </w:rPr>
              <w:t>th</w:t>
            </w:r>
            <w:r w:rsidRPr="003133AC">
              <w:rPr>
                <w:rFonts w:cs="Times New Roman"/>
                <w:szCs w:val="20"/>
                <w:lang w:val="en-US"/>
              </w:rPr>
              <w:t xml:space="preserve"> International Scientific Conference “Society, Integration, Education” (SIE-2019) Proceedings, vol. 4, pp. 346-360. </w:t>
            </w:r>
            <w:proofErr w:type="spellStart"/>
            <w:r w:rsidRPr="003133AC">
              <w:rPr>
                <w:rFonts w:cs="Times New Roman"/>
                <w:szCs w:val="20"/>
                <w:lang w:val="en-US"/>
              </w:rPr>
              <w:t>Rēzekne</w:t>
            </w:r>
            <w:proofErr w:type="spellEnd"/>
            <w:r w:rsidRPr="003133AC">
              <w:rPr>
                <w:rFonts w:cs="Times New Roman"/>
                <w:szCs w:val="20"/>
                <w:lang w:val="en-US"/>
              </w:rPr>
              <w:t xml:space="preserve"> Academy of Technologies. </w:t>
            </w:r>
            <w:r w:rsidRPr="003133AC">
              <w:rPr>
                <w:rFonts w:eastAsia="Times New Roman" w:cs="Times New Roman"/>
                <w:szCs w:val="20"/>
                <w:lang w:val="en-US"/>
              </w:rPr>
              <w:t xml:space="preserve">Available at: </w:t>
            </w:r>
            <w:hyperlink r:id="rId9" w:history="1">
              <w:r w:rsidRPr="003133AC">
                <w:rPr>
                  <w:rStyle w:val="Hiperpovezava"/>
                  <w:rFonts w:cs="Times New Roman"/>
                  <w:szCs w:val="20"/>
                  <w:lang w:val="en-US"/>
                </w:rPr>
                <w:t>http://journals.ru.lv/index.php/SIE/article/view/3674/3867</w:t>
              </w:r>
            </w:hyperlink>
            <w:r w:rsidRPr="003133AC">
              <w:rPr>
                <w:rFonts w:eastAsia="Times New Roman" w:cs="Times New Roman"/>
                <w:szCs w:val="20"/>
                <w:lang w:val="en-US"/>
              </w:rPr>
              <w:t xml:space="preserve">. </w:t>
            </w:r>
          </w:p>
          <w:p w14:paraId="6331C31A" w14:textId="77777777" w:rsidR="003133AC" w:rsidRPr="003133AC" w:rsidRDefault="003133AC" w:rsidP="00030F01">
            <w:pPr>
              <w:ind w:right="-52"/>
              <w:contextualSpacing/>
              <w:jc w:val="both"/>
              <w:rPr>
                <w:rFonts w:cs="Times New Roman"/>
                <w:szCs w:val="20"/>
                <w:lang w:val="en-US"/>
              </w:rPr>
            </w:pPr>
          </w:p>
          <w:p w14:paraId="0716A486" w14:textId="77777777" w:rsidR="003133AC" w:rsidRPr="003133AC" w:rsidRDefault="003133AC" w:rsidP="00030F01">
            <w:pPr>
              <w:ind w:right="-52"/>
              <w:contextualSpacing/>
              <w:jc w:val="both"/>
              <w:rPr>
                <w:rFonts w:eastAsia="Times New Roman" w:cs="Times New Roman"/>
                <w:szCs w:val="20"/>
                <w:lang w:val="en-US"/>
              </w:rPr>
            </w:pPr>
            <w:r w:rsidRPr="003133AC">
              <w:rPr>
                <w:rFonts w:cs="Times New Roman"/>
                <w:szCs w:val="20"/>
                <w:lang w:val="en-US" w:eastAsia="en-GB"/>
              </w:rPr>
              <w:t xml:space="preserve">Gintere, I., </w:t>
            </w:r>
            <w:proofErr w:type="spellStart"/>
            <w:r w:rsidRPr="003133AC">
              <w:rPr>
                <w:rFonts w:cs="Times New Roman"/>
                <w:szCs w:val="20"/>
                <w:lang w:val="en-US" w:eastAsia="en-GB"/>
              </w:rPr>
              <w:t>Zagorskis</w:t>
            </w:r>
            <w:proofErr w:type="spellEnd"/>
            <w:r w:rsidRPr="003133AC">
              <w:rPr>
                <w:rFonts w:cs="Times New Roman"/>
                <w:szCs w:val="20"/>
                <w:lang w:val="en-US" w:eastAsia="en-GB"/>
              </w:rPr>
              <w:t xml:space="preserve">, V., </w:t>
            </w:r>
            <w:proofErr w:type="spellStart"/>
            <w:r w:rsidRPr="003133AC">
              <w:rPr>
                <w:rFonts w:cs="Times New Roman"/>
                <w:szCs w:val="20"/>
                <w:lang w:val="en-US" w:eastAsia="en-GB"/>
              </w:rPr>
              <w:t>Kapenieks</w:t>
            </w:r>
            <w:proofErr w:type="spellEnd"/>
            <w:r w:rsidRPr="003133AC">
              <w:rPr>
                <w:rFonts w:cs="Times New Roman"/>
                <w:szCs w:val="20"/>
                <w:lang w:val="en-US" w:eastAsia="en-GB"/>
              </w:rPr>
              <w:t xml:space="preserve">, A. (2018). Concepts of E-learning Accessibility Improvement – Codes of New Media Art and User </w:t>
            </w:r>
            <w:proofErr w:type="spellStart"/>
            <w:r w:rsidRPr="003133AC">
              <w:rPr>
                <w:rFonts w:cs="Times New Roman"/>
                <w:szCs w:val="20"/>
                <w:lang w:val="en-US" w:eastAsia="en-GB"/>
              </w:rPr>
              <w:t>Behaviour</w:t>
            </w:r>
            <w:proofErr w:type="spellEnd"/>
            <w:r w:rsidRPr="003133AC">
              <w:rPr>
                <w:rFonts w:cs="Times New Roman"/>
                <w:szCs w:val="20"/>
                <w:lang w:val="en-US" w:eastAsia="en-GB"/>
              </w:rPr>
              <w:t xml:space="preserve"> Study. 10th CSEDU International Conference on Computer Supported Education, 1, pp. 426-431. Portugal, Madeira, March 15</w:t>
            </w:r>
            <w:r w:rsidRPr="003133AC">
              <w:rPr>
                <w:rFonts w:cs="Times New Roman"/>
                <w:szCs w:val="20"/>
                <w:vertAlign w:val="superscript"/>
                <w:lang w:val="en-US"/>
              </w:rPr>
              <w:t>th</w:t>
            </w:r>
            <w:r w:rsidRPr="003133AC">
              <w:rPr>
                <w:rFonts w:cs="Times New Roman"/>
                <w:szCs w:val="20"/>
                <w:lang w:val="en-US" w:eastAsia="en-GB"/>
              </w:rPr>
              <w:t xml:space="preserve"> -17</w:t>
            </w:r>
            <w:r w:rsidRPr="003133AC">
              <w:rPr>
                <w:rFonts w:cs="Times New Roman"/>
                <w:szCs w:val="20"/>
                <w:vertAlign w:val="superscript"/>
                <w:lang w:val="en-US"/>
              </w:rPr>
              <w:t>th</w:t>
            </w:r>
            <w:r w:rsidRPr="003133AC">
              <w:rPr>
                <w:rFonts w:cs="Times New Roman"/>
                <w:szCs w:val="20"/>
                <w:lang w:val="en-US" w:eastAsia="en-GB"/>
              </w:rPr>
              <w:t xml:space="preserve"> 2018. </w:t>
            </w:r>
            <w:r w:rsidRPr="003133AC">
              <w:rPr>
                <w:rFonts w:eastAsia="Times New Roman" w:cs="Times New Roman"/>
                <w:szCs w:val="20"/>
                <w:shd w:val="clear" w:color="auto" w:fill="FFFFFF"/>
                <w:lang w:val="en-US"/>
              </w:rPr>
              <w:t>DOI: 10.5220/0006787304260431</w:t>
            </w:r>
            <w:r w:rsidRPr="003133AC">
              <w:rPr>
                <w:rFonts w:eastAsia="Times New Roman" w:cs="Times New Roman"/>
                <w:szCs w:val="20"/>
                <w:lang w:val="en-US"/>
              </w:rPr>
              <w:t>. SP 1. Available at:</w:t>
            </w:r>
          </w:p>
          <w:p w14:paraId="0AB2679F" w14:textId="77777777" w:rsidR="003133AC" w:rsidRPr="003133AC" w:rsidRDefault="00280698" w:rsidP="00030F01">
            <w:pPr>
              <w:contextualSpacing/>
              <w:jc w:val="both"/>
              <w:rPr>
                <w:rFonts w:eastAsia="Times New Roman" w:cs="Times New Roman"/>
                <w:szCs w:val="20"/>
                <w:lang w:val="en-US" w:eastAsia="en-GB"/>
              </w:rPr>
            </w:pPr>
            <w:hyperlink r:id="rId10" w:history="1">
              <w:r w:rsidR="003133AC" w:rsidRPr="003133AC">
                <w:rPr>
                  <w:rStyle w:val="Hiperpovezava"/>
                  <w:rFonts w:eastAsia="Times New Roman" w:cs="Times New Roman"/>
                  <w:szCs w:val="20"/>
                  <w:lang w:val="en-US"/>
                </w:rPr>
                <w:t>https://www.scitepress.org/PublicationsDetail.aspx?ID=ZviUvMDGMek=&amp;t=1</w:t>
              </w:r>
            </w:hyperlink>
            <w:r w:rsidR="003133AC" w:rsidRPr="003133AC">
              <w:rPr>
                <w:rStyle w:val="Hiperpovezava"/>
                <w:rFonts w:eastAsia="Times New Roman" w:cs="Times New Roman"/>
                <w:szCs w:val="20"/>
                <w:lang w:val="en-US"/>
              </w:rPr>
              <w:t>.</w:t>
            </w:r>
            <w:r w:rsidR="003133AC" w:rsidRPr="003133AC">
              <w:rPr>
                <w:rFonts w:eastAsia="Times New Roman" w:cs="Times New Roman"/>
                <w:szCs w:val="20"/>
                <w:shd w:val="clear" w:color="auto" w:fill="FFFFFF"/>
                <w:lang w:val="en-US" w:eastAsia="en-GB"/>
              </w:rPr>
              <w:t xml:space="preserve"> Indexed in Scopus.</w:t>
            </w:r>
          </w:p>
          <w:p w14:paraId="793E086A" w14:textId="77777777" w:rsidR="003133AC" w:rsidRPr="003133AC" w:rsidRDefault="003133AC" w:rsidP="00030F01">
            <w:pPr>
              <w:ind w:right="-52"/>
              <w:contextualSpacing/>
              <w:jc w:val="both"/>
              <w:rPr>
                <w:rFonts w:eastAsia="Times New Roman" w:cs="Times New Roman"/>
                <w:szCs w:val="20"/>
                <w:lang w:val="en-US"/>
              </w:rPr>
            </w:pPr>
          </w:p>
          <w:p w14:paraId="5BD5B98D" w14:textId="77777777" w:rsidR="003133AC" w:rsidRPr="003133AC" w:rsidRDefault="003133AC" w:rsidP="00030F01">
            <w:pPr>
              <w:ind w:right="-52"/>
              <w:contextualSpacing/>
              <w:jc w:val="both"/>
              <w:rPr>
                <w:rFonts w:cs="Times New Roman"/>
                <w:szCs w:val="20"/>
                <w:lang w:val="en-US" w:eastAsia="x-none"/>
              </w:rPr>
            </w:pPr>
            <w:r w:rsidRPr="003133AC">
              <w:rPr>
                <w:rFonts w:cs="Times New Roman"/>
                <w:szCs w:val="20"/>
                <w:lang w:val="en-US" w:eastAsia="x-none"/>
              </w:rPr>
              <w:t>Gintere, I. (2017). Codes of Musical Modernism and Latvian Contemporary Music. 4</w:t>
            </w:r>
            <w:r w:rsidRPr="003133AC">
              <w:rPr>
                <w:rFonts w:cs="Times New Roman"/>
                <w:szCs w:val="20"/>
                <w:vertAlign w:val="superscript"/>
                <w:lang w:val="en-US" w:eastAsia="x-none"/>
              </w:rPr>
              <w:t>th</w:t>
            </w:r>
            <w:r w:rsidRPr="003133AC">
              <w:rPr>
                <w:rFonts w:cs="Times New Roman"/>
                <w:szCs w:val="20"/>
                <w:lang w:val="en-US" w:eastAsia="x-none"/>
              </w:rPr>
              <w:t xml:space="preserve"> International Multidisciplinary Scientific Conference on Social Sciences &amp; Arts SGEM: conference proceedings. Book 6, Science and Arts, Volume 1. Vienna: SGEM. pp. 435-442.</w:t>
            </w:r>
          </w:p>
          <w:p w14:paraId="313C378E" w14:textId="77777777" w:rsidR="003133AC" w:rsidRPr="003133AC" w:rsidRDefault="003133AC" w:rsidP="00030F01">
            <w:pPr>
              <w:ind w:right="-52"/>
              <w:contextualSpacing/>
              <w:jc w:val="both"/>
              <w:rPr>
                <w:rFonts w:cs="Times New Roman"/>
                <w:szCs w:val="20"/>
                <w:lang w:val="en-US" w:eastAsia="x-none"/>
              </w:rPr>
            </w:pPr>
          </w:p>
          <w:p w14:paraId="6E2C1A8D" w14:textId="77777777" w:rsidR="003133AC" w:rsidRPr="003133AC" w:rsidRDefault="003133AC" w:rsidP="00030F01">
            <w:pPr>
              <w:ind w:right="-52"/>
              <w:contextualSpacing/>
              <w:jc w:val="both"/>
              <w:rPr>
                <w:rFonts w:cs="Times New Roman"/>
                <w:szCs w:val="20"/>
                <w:lang w:val="en-US" w:eastAsia="x-none"/>
              </w:rPr>
            </w:pPr>
            <w:r w:rsidRPr="003133AC">
              <w:rPr>
                <w:rFonts w:cs="Times New Roman"/>
                <w:szCs w:val="20"/>
                <w:lang w:val="en-US" w:eastAsia="x-none"/>
              </w:rPr>
              <w:t xml:space="preserve">Gintere, I. (2014). The Musical Time-space in European Avant-garde and in Latvian New Music. Dimensions of Artistic Education: European Culture between East and West – Tradition and Modernity, Vol. 10. Iasi, Romania: George Enescu University of Arts. pp. 6-14. Available at: </w:t>
            </w:r>
            <w:hyperlink r:id="rId11" w:history="1">
              <w:r w:rsidRPr="003133AC">
                <w:rPr>
                  <w:rStyle w:val="Hiperpovezava"/>
                  <w:rFonts w:cs="Times New Roman"/>
                  <w:szCs w:val="20"/>
                  <w:lang w:val="en-US" w:eastAsia="x-none" w:bidi="hi-IN"/>
                </w:rPr>
                <w:t>http://tinread.usarb.md:8888/tinread/fulltext/pasca/educatie10.pdf</w:t>
              </w:r>
            </w:hyperlink>
            <w:r w:rsidRPr="003133AC">
              <w:rPr>
                <w:rFonts w:cs="Times New Roman"/>
                <w:szCs w:val="20"/>
                <w:lang w:val="en-US" w:eastAsia="x-none"/>
              </w:rPr>
              <w:t xml:space="preserve">. </w:t>
            </w:r>
          </w:p>
          <w:p w14:paraId="16547708" w14:textId="77777777" w:rsidR="00FC4A35" w:rsidRPr="003133AC" w:rsidRDefault="00FC4A35" w:rsidP="00030F01">
            <w:pPr>
              <w:contextualSpacing/>
              <w:rPr>
                <w:szCs w:val="20"/>
                <w:lang w:val="en-US"/>
              </w:rPr>
            </w:pPr>
          </w:p>
        </w:tc>
      </w:tr>
      <w:tr w:rsidR="00DE2DD9" w:rsidRPr="003133AC" w14:paraId="53AFF34E" w14:textId="77777777" w:rsidTr="00576CCC">
        <w:tc>
          <w:tcPr>
            <w:tcW w:w="2972" w:type="dxa"/>
          </w:tcPr>
          <w:p w14:paraId="2BA0E7F9" w14:textId="77777777" w:rsidR="00DE2DD9" w:rsidRPr="003133AC" w:rsidRDefault="00DE2DD9" w:rsidP="00030F01">
            <w:pPr>
              <w:contextualSpacing/>
              <w:rPr>
                <w:szCs w:val="20"/>
                <w:lang w:val="en-US"/>
              </w:rPr>
            </w:pPr>
            <w:r w:rsidRPr="003133AC">
              <w:rPr>
                <w:szCs w:val="20"/>
                <w:lang w:val="en-US"/>
              </w:rPr>
              <w:lastRenderedPageBreak/>
              <w:t>Partners currently involved in the project</w:t>
            </w:r>
          </w:p>
        </w:tc>
        <w:tc>
          <w:tcPr>
            <w:tcW w:w="6656" w:type="dxa"/>
          </w:tcPr>
          <w:p w14:paraId="56F01705" w14:textId="6222F668" w:rsidR="00DE2DD9" w:rsidRPr="003133AC" w:rsidRDefault="003133AC" w:rsidP="00030F01">
            <w:pPr>
              <w:contextualSpacing/>
              <w:rPr>
                <w:szCs w:val="20"/>
                <w:lang w:val="en-US"/>
              </w:rPr>
            </w:pPr>
            <w:r w:rsidRPr="003133AC">
              <w:rPr>
                <w:szCs w:val="20"/>
                <w:lang w:val="en-US"/>
              </w:rPr>
              <w:t>Kristaps Biters,</w:t>
            </w:r>
            <w:r>
              <w:rPr>
                <w:szCs w:val="20"/>
                <w:lang w:val="en-US"/>
              </w:rPr>
              <w:t xml:space="preserve"> The Art </w:t>
            </w:r>
            <w:r w:rsidRPr="003133AC">
              <w:rPr>
                <w:szCs w:val="20"/>
                <w:lang w:val="en-US"/>
              </w:rPr>
              <w:t xml:space="preserve">Academy of </w:t>
            </w:r>
            <w:r>
              <w:rPr>
                <w:szCs w:val="20"/>
                <w:lang w:val="en-US"/>
              </w:rPr>
              <w:t>Latvia</w:t>
            </w:r>
          </w:p>
        </w:tc>
      </w:tr>
    </w:tbl>
    <w:p w14:paraId="2015E509" w14:textId="77777777" w:rsidR="00FC4A35" w:rsidRPr="003133AC" w:rsidRDefault="00FC4A35" w:rsidP="00030F01">
      <w:pPr>
        <w:spacing w:after="0" w:line="240" w:lineRule="auto"/>
        <w:contextualSpacing/>
        <w:rPr>
          <w:szCs w:val="20"/>
          <w:lang w:val="en-US"/>
        </w:rPr>
      </w:pPr>
    </w:p>
    <w:p w14:paraId="03003AC1" w14:textId="77777777" w:rsidR="00DE2DD9" w:rsidRPr="003133AC" w:rsidRDefault="00DE2DD9" w:rsidP="00030F01">
      <w:pPr>
        <w:pStyle w:val="Naslov2"/>
        <w:spacing w:before="0" w:line="240" w:lineRule="auto"/>
        <w:contextualSpacing/>
        <w:rPr>
          <w:szCs w:val="20"/>
          <w:lang w:val="en-US"/>
        </w:rPr>
      </w:pPr>
      <w:r w:rsidRPr="003133AC">
        <w:rPr>
          <w:szCs w:val="20"/>
          <w:lang w:val="en-US"/>
        </w:rPr>
        <w:t xml:space="preserve">Partners searched – which type of partner are you looking for? </w:t>
      </w:r>
    </w:p>
    <w:tbl>
      <w:tblPr>
        <w:tblStyle w:val="Tabelamrea"/>
        <w:tblW w:w="0" w:type="auto"/>
        <w:tblLook w:val="04A0" w:firstRow="1" w:lastRow="0" w:firstColumn="1" w:lastColumn="0" w:noHBand="0" w:noVBand="1"/>
        <w:tblDescription w:val="Partners searched - which type of partner are you looking for? "/>
      </w:tblPr>
      <w:tblGrid>
        <w:gridCol w:w="2972"/>
        <w:gridCol w:w="6656"/>
      </w:tblGrid>
      <w:tr w:rsidR="00DE2DD9" w:rsidRPr="003133AC" w14:paraId="260F623F" w14:textId="77777777" w:rsidTr="00576CCC">
        <w:tc>
          <w:tcPr>
            <w:tcW w:w="2972" w:type="dxa"/>
          </w:tcPr>
          <w:p w14:paraId="3ADA9F3B" w14:textId="77777777" w:rsidR="00DE2DD9" w:rsidRPr="003133AC" w:rsidRDefault="00705A18" w:rsidP="00030F01">
            <w:pPr>
              <w:contextualSpacing/>
              <w:rPr>
                <w:szCs w:val="20"/>
                <w:lang w:val="en-US"/>
              </w:rPr>
            </w:pPr>
            <w:r w:rsidRPr="003133AC">
              <w:rPr>
                <w:szCs w:val="20"/>
                <w:lang w:val="en-US"/>
              </w:rPr>
              <w:t>From c</w:t>
            </w:r>
            <w:r w:rsidR="00DE2DD9" w:rsidRPr="003133AC">
              <w:rPr>
                <w:szCs w:val="20"/>
                <w:lang w:val="en-US"/>
              </w:rPr>
              <w:t>ountry or region</w:t>
            </w:r>
          </w:p>
        </w:tc>
        <w:tc>
          <w:tcPr>
            <w:tcW w:w="6656" w:type="dxa"/>
          </w:tcPr>
          <w:p w14:paraId="69EC3739" w14:textId="6B4D1DF6" w:rsidR="00DE2DD9" w:rsidRPr="003133AC" w:rsidRDefault="00DE2DD9" w:rsidP="00030F01">
            <w:pPr>
              <w:contextualSpacing/>
              <w:rPr>
                <w:i/>
                <w:szCs w:val="20"/>
                <w:lang w:val="en-US"/>
              </w:rPr>
            </w:pPr>
          </w:p>
        </w:tc>
      </w:tr>
      <w:tr w:rsidR="00D75F7C" w:rsidRPr="003133AC" w14:paraId="5E3EC0A2" w14:textId="77777777" w:rsidTr="00576CCC">
        <w:tc>
          <w:tcPr>
            <w:tcW w:w="2972" w:type="dxa"/>
          </w:tcPr>
          <w:p w14:paraId="3738CAE0" w14:textId="77777777" w:rsidR="00D75F7C" w:rsidRPr="003133AC" w:rsidRDefault="00D75F7C" w:rsidP="00030F01">
            <w:pPr>
              <w:contextualSpacing/>
              <w:rPr>
                <w:szCs w:val="20"/>
                <w:lang w:val="en-US"/>
              </w:rPr>
            </w:pPr>
            <w:r w:rsidRPr="003133AC">
              <w:rPr>
                <w:szCs w:val="20"/>
                <w:lang w:val="en-US"/>
              </w:rPr>
              <w:t xml:space="preserve">Preferred field of expertise </w:t>
            </w:r>
          </w:p>
        </w:tc>
        <w:tc>
          <w:tcPr>
            <w:tcW w:w="6656" w:type="dxa"/>
          </w:tcPr>
          <w:p w14:paraId="18CBD1DD" w14:textId="19046723" w:rsidR="00D75F7C" w:rsidRPr="003133AC" w:rsidRDefault="00D75F7C" w:rsidP="00030F01">
            <w:pPr>
              <w:contextualSpacing/>
              <w:rPr>
                <w:iCs/>
                <w:szCs w:val="20"/>
                <w:lang w:val="en-US"/>
              </w:rPr>
            </w:pPr>
            <w:r w:rsidRPr="003133AC">
              <w:rPr>
                <w:iCs/>
                <w:szCs w:val="20"/>
                <w:lang w:val="en-US"/>
              </w:rPr>
              <w:t>Music, visual arts, contemporary arts, cultural heritage, arts and technology</w:t>
            </w:r>
          </w:p>
        </w:tc>
      </w:tr>
      <w:tr w:rsidR="006A2FE9" w:rsidRPr="003133AC" w14:paraId="639C227A" w14:textId="77777777" w:rsidTr="00576CCC">
        <w:tc>
          <w:tcPr>
            <w:tcW w:w="2972" w:type="dxa"/>
          </w:tcPr>
          <w:p w14:paraId="2870ED48" w14:textId="77777777" w:rsidR="006A2FE9" w:rsidRPr="003133AC" w:rsidRDefault="006A2FE9" w:rsidP="00030F01">
            <w:pPr>
              <w:contextualSpacing/>
              <w:rPr>
                <w:szCs w:val="20"/>
                <w:lang w:val="en-US"/>
              </w:rPr>
            </w:pPr>
            <w:r w:rsidRPr="003133AC">
              <w:rPr>
                <w:szCs w:val="20"/>
                <w:lang w:val="en-US"/>
              </w:rPr>
              <w:t>Please get in contact no later than</w:t>
            </w:r>
          </w:p>
        </w:tc>
        <w:tc>
          <w:tcPr>
            <w:tcW w:w="6656" w:type="dxa"/>
          </w:tcPr>
          <w:p w14:paraId="0F4BA240" w14:textId="43BD1298" w:rsidR="006A2FE9" w:rsidRPr="003133AC" w:rsidRDefault="006A2FE9" w:rsidP="00030F01">
            <w:pPr>
              <w:contextualSpacing/>
              <w:rPr>
                <w:iCs/>
                <w:szCs w:val="20"/>
                <w:lang w:val="en-US"/>
              </w:rPr>
            </w:pPr>
          </w:p>
        </w:tc>
      </w:tr>
    </w:tbl>
    <w:p w14:paraId="77E3891E" w14:textId="77777777" w:rsidR="00DE2DD9" w:rsidRPr="003133AC" w:rsidRDefault="00DE2DD9" w:rsidP="00030F01">
      <w:pPr>
        <w:pStyle w:val="Naslov2"/>
        <w:spacing w:before="0" w:line="240" w:lineRule="auto"/>
        <w:contextualSpacing/>
        <w:rPr>
          <w:szCs w:val="20"/>
          <w:lang w:val="en-US"/>
        </w:rPr>
      </w:pPr>
    </w:p>
    <w:p w14:paraId="6F104C31" w14:textId="77777777" w:rsidR="00DE2DD9" w:rsidRPr="003133AC" w:rsidRDefault="00542A74" w:rsidP="00030F01">
      <w:pPr>
        <w:pStyle w:val="Naslov2"/>
        <w:spacing w:before="0" w:line="240" w:lineRule="auto"/>
        <w:contextualSpacing/>
        <w:rPr>
          <w:szCs w:val="20"/>
          <w:lang w:val="en-US"/>
        </w:rPr>
      </w:pPr>
      <w:r w:rsidRPr="003133AC">
        <w:rPr>
          <w:szCs w:val="20"/>
          <w:lang w:val="en-US"/>
        </w:rPr>
        <w:t>Projects searched – are you interested in participating in other EU projects as a partner?</w:t>
      </w:r>
    </w:p>
    <w:tbl>
      <w:tblPr>
        <w:tblStyle w:val="Tabelamre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RPr="003133AC" w14:paraId="629BFFC4" w14:textId="77777777" w:rsidTr="00576CCC">
        <w:tc>
          <w:tcPr>
            <w:tcW w:w="2972" w:type="dxa"/>
          </w:tcPr>
          <w:p w14:paraId="5F47DD39" w14:textId="77777777" w:rsidR="00542A74" w:rsidRPr="003133AC" w:rsidRDefault="00542A74" w:rsidP="00030F01">
            <w:pPr>
              <w:contextualSpacing/>
              <w:rPr>
                <w:szCs w:val="20"/>
                <w:lang w:val="en-US"/>
              </w:rPr>
            </w:pPr>
            <w:r w:rsidRPr="003133AC">
              <w:rPr>
                <w:szCs w:val="20"/>
                <w:lang w:val="en-US"/>
              </w:rPr>
              <w:t>Yes / no</w:t>
            </w:r>
          </w:p>
        </w:tc>
        <w:tc>
          <w:tcPr>
            <w:tcW w:w="6656" w:type="dxa"/>
          </w:tcPr>
          <w:p w14:paraId="62FEC36C" w14:textId="40B1D306" w:rsidR="00542A74" w:rsidRPr="003133AC" w:rsidRDefault="00D75F7C" w:rsidP="00030F01">
            <w:pPr>
              <w:contextualSpacing/>
              <w:rPr>
                <w:szCs w:val="20"/>
                <w:lang w:val="en-US"/>
              </w:rPr>
            </w:pPr>
            <w:r w:rsidRPr="003133AC">
              <w:rPr>
                <w:szCs w:val="20"/>
                <w:lang w:val="en-US"/>
              </w:rPr>
              <w:t>Yes</w:t>
            </w:r>
          </w:p>
        </w:tc>
      </w:tr>
      <w:tr w:rsidR="00542A74" w:rsidRPr="003133AC" w14:paraId="1108F9BF" w14:textId="77777777" w:rsidTr="00576CCC">
        <w:tc>
          <w:tcPr>
            <w:tcW w:w="2972" w:type="dxa"/>
          </w:tcPr>
          <w:p w14:paraId="15AFF3DF" w14:textId="77777777" w:rsidR="00542A74" w:rsidRPr="003133AC" w:rsidRDefault="00542A74" w:rsidP="00030F01">
            <w:pPr>
              <w:contextualSpacing/>
              <w:rPr>
                <w:szCs w:val="20"/>
                <w:lang w:val="en-US"/>
              </w:rPr>
            </w:pPr>
            <w:r w:rsidRPr="003133AC">
              <w:rPr>
                <w:szCs w:val="20"/>
                <w:lang w:val="en-US"/>
              </w:rPr>
              <w:t xml:space="preserve">Which kind of projects are you looking for? </w:t>
            </w:r>
          </w:p>
        </w:tc>
        <w:tc>
          <w:tcPr>
            <w:tcW w:w="6656" w:type="dxa"/>
          </w:tcPr>
          <w:p w14:paraId="1A2B7A8C" w14:textId="796F73DE" w:rsidR="00542A74" w:rsidRPr="003133AC" w:rsidRDefault="00D75F7C" w:rsidP="00030F01">
            <w:pPr>
              <w:contextualSpacing/>
              <w:rPr>
                <w:szCs w:val="20"/>
                <w:lang w:val="en-US"/>
              </w:rPr>
            </w:pPr>
            <w:r w:rsidRPr="003133AC">
              <w:rPr>
                <w:szCs w:val="20"/>
                <w:lang w:val="en-US"/>
              </w:rPr>
              <w:t>Area of culture and arts</w:t>
            </w:r>
          </w:p>
        </w:tc>
      </w:tr>
    </w:tbl>
    <w:p w14:paraId="2061C04C" w14:textId="77777777" w:rsidR="00576CCC" w:rsidRPr="003133AC" w:rsidRDefault="00576CCC" w:rsidP="00030F01">
      <w:pPr>
        <w:pStyle w:val="Naslov2"/>
        <w:spacing w:before="0" w:line="240" w:lineRule="auto"/>
        <w:contextualSpacing/>
        <w:rPr>
          <w:rFonts w:eastAsiaTheme="minorHAnsi" w:cstheme="minorBidi"/>
          <w:b w:val="0"/>
          <w:szCs w:val="20"/>
          <w:lang w:val="en-US"/>
        </w:rPr>
      </w:pPr>
    </w:p>
    <w:p w14:paraId="611AE804" w14:textId="77777777" w:rsidR="00576CCC" w:rsidRPr="003133AC" w:rsidRDefault="00576CCC" w:rsidP="00030F01">
      <w:pPr>
        <w:pStyle w:val="Naslov2"/>
        <w:spacing w:before="0" w:line="240" w:lineRule="auto"/>
        <w:contextualSpacing/>
        <w:rPr>
          <w:szCs w:val="20"/>
          <w:lang w:val="en-US"/>
        </w:rPr>
      </w:pPr>
      <w:r w:rsidRPr="003133AC">
        <w:rPr>
          <w:szCs w:val="20"/>
          <w:lang w:val="en-US"/>
        </w:rPr>
        <w:t>Publication of partner search</w:t>
      </w:r>
    </w:p>
    <w:tbl>
      <w:tblPr>
        <w:tblStyle w:val="Tabelamrea"/>
        <w:tblW w:w="0" w:type="auto"/>
        <w:tblLook w:val="04A0" w:firstRow="1" w:lastRow="0" w:firstColumn="1" w:lastColumn="0" w:noHBand="0" w:noVBand="1"/>
      </w:tblPr>
      <w:tblGrid>
        <w:gridCol w:w="2972"/>
        <w:gridCol w:w="6656"/>
      </w:tblGrid>
      <w:tr w:rsidR="00576CCC" w:rsidRPr="003133AC" w14:paraId="6C3D6CDA" w14:textId="77777777" w:rsidTr="00576CCC">
        <w:tc>
          <w:tcPr>
            <w:tcW w:w="2972" w:type="dxa"/>
          </w:tcPr>
          <w:p w14:paraId="6043DB6F" w14:textId="58A07C5C" w:rsidR="00576CCC" w:rsidRPr="003133AC" w:rsidRDefault="00576CCC" w:rsidP="00030F01">
            <w:pPr>
              <w:contextualSpacing/>
              <w:rPr>
                <w:szCs w:val="20"/>
                <w:lang w:val="en-US"/>
              </w:rPr>
            </w:pPr>
            <w:r w:rsidRPr="003133AC">
              <w:rPr>
                <w:szCs w:val="20"/>
                <w:lang w:val="en-US"/>
              </w:rPr>
              <w:t xml:space="preserve">This </w:t>
            </w:r>
            <w:r w:rsidR="00D87A47" w:rsidRPr="003133AC">
              <w:rPr>
                <w:szCs w:val="20"/>
                <w:lang w:val="en-US"/>
              </w:rPr>
              <w:t>partner search can be published?</w:t>
            </w:r>
          </w:p>
        </w:tc>
        <w:tc>
          <w:tcPr>
            <w:tcW w:w="6656" w:type="dxa"/>
          </w:tcPr>
          <w:p w14:paraId="26462670" w14:textId="0C525424" w:rsidR="00576CCC" w:rsidRPr="003133AC" w:rsidRDefault="00576CCC" w:rsidP="00030F01">
            <w:pPr>
              <w:contextualSpacing/>
              <w:rPr>
                <w:i/>
                <w:szCs w:val="20"/>
                <w:lang w:val="en-US"/>
              </w:rPr>
            </w:pPr>
            <w:r w:rsidRPr="003133AC">
              <w:rPr>
                <w:iCs/>
                <w:szCs w:val="20"/>
                <w:lang w:val="en-US"/>
              </w:rPr>
              <w:t>Yes</w:t>
            </w:r>
            <w:r w:rsidRPr="003133AC">
              <w:rPr>
                <w:i/>
                <w:szCs w:val="20"/>
                <w:lang w:val="en-US"/>
              </w:rPr>
              <w:t xml:space="preserve"> </w:t>
            </w:r>
          </w:p>
        </w:tc>
      </w:tr>
    </w:tbl>
    <w:p w14:paraId="0B85E30E" w14:textId="77777777" w:rsidR="006A2FE9" w:rsidRPr="003133AC" w:rsidRDefault="006A2FE9" w:rsidP="00030F01">
      <w:pPr>
        <w:spacing w:after="0" w:line="240" w:lineRule="auto"/>
        <w:contextualSpacing/>
        <w:rPr>
          <w:szCs w:val="20"/>
          <w:lang w:val="en-US"/>
        </w:rPr>
      </w:pPr>
    </w:p>
    <w:sectPr w:rsidR="006A2FE9" w:rsidRPr="003133AC" w:rsidSect="00074415">
      <w:headerReference w:type="default" r:id="rId12"/>
      <w:headerReference w:type="first" r:id="rId13"/>
      <w:footerReference w:type="firs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BC6A3" w14:textId="77777777" w:rsidR="00280698" w:rsidRDefault="00280698" w:rsidP="00473C16">
      <w:pPr>
        <w:spacing w:after="0" w:line="240" w:lineRule="auto"/>
      </w:pPr>
      <w:r>
        <w:separator/>
      </w:r>
    </w:p>
  </w:endnote>
  <w:endnote w:type="continuationSeparator" w:id="0">
    <w:p w14:paraId="05F311C9" w14:textId="77777777" w:rsidR="00280698" w:rsidRDefault="00280698"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6B83F" w14:textId="77777777" w:rsidR="00080A4D" w:rsidRPr="00080A4D" w:rsidRDefault="00705A18" w:rsidP="00705A18">
    <w:pPr>
      <w:pStyle w:val="Noga"/>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9B028" w14:textId="77777777" w:rsidR="00280698" w:rsidRDefault="00280698" w:rsidP="00473C16">
      <w:pPr>
        <w:spacing w:after="0" w:line="240" w:lineRule="auto"/>
      </w:pPr>
      <w:r>
        <w:separator/>
      </w:r>
    </w:p>
  </w:footnote>
  <w:footnote w:type="continuationSeparator" w:id="0">
    <w:p w14:paraId="37CA41F8" w14:textId="77777777" w:rsidR="00280698" w:rsidRDefault="00280698"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A5392" w14:textId="77777777" w:rsidR="00473C16" w:rsidRDefault="00C91437">
    <w:pPr>
      <w:pStyle w:val="Glava"/>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33F9" w14:textId="2AB47F3D" w:rsidR="00074415" w:rsidRDefault="00074415">
    <w:pPr>
      <w:pStyle w:val="Glava"/>
    </w:pPr>
    <w:r w:rsidRPr="00473C16">
      <w:rPr>
        <w:noProof/>
        <w:lang w:val="sl-SI" w:eastAsia="sl-SI"/>
      </w:rPr>
      <w:drawing>
        <wp:inline distT="0" distB="0" distL="0" distR="0" wp14:anchorId="061BCC6A" wp14:editId="737DACBC">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D75F7C">
      <w:rPr>
        <w:lang w:val="en-US"/>
      </w:rPr>
      <w:t>01/12/2020</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5E122AD"/>
    <w:multiLevelType w:val="multilevel"/>
    <w:tmpl w:val="13CCF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30F01"/>
    <w:rsid w:val="000630A2"/>
    <w:rsid w:val="00074415"/>
    <w:rsid w:val="00080A4D"/>
    <w:rsid w:val="00143B66"/>
    <w:rsid w:val="0016681C"/>
    <w:rsid w:val="00212FFF"/>
    <w:rsid w:val="00280698"/>
    <w:rsid w:val="003133AC"/>
    <w:rsid w:val="003438D7"/>
    <w:rsid w:val="003568D4"/>
    <w:rsid w:val="003920AD"/>
    <w:rsid w:val="00473C16"/>
    <w:rsid w:val="004C21B9"/>
    <w:rsid w:val="00501853"/>
    <w:rsid w:val="00542A74"/>
    <w:rsid w:val="00576CCC"/>
    <w:rsid w:val="005E71D9"/>
    <w:rsid w:val="005F4A3F"/>
    <w:rsid w:val="006126C1"/>
    <w:rsid w:val="00657D29"/>
    <w:rsid w:val="006A2FE9"/>
    <w:rsid w:val="00705A18"/>
    <w:rsid w:val="00733285"/>
    <w:rsid w:val="007A4367"/>
    <w:rsid w:val="008A1B2E"/>
    <w:rsid w:val="008F47DE"/>
    <w:rsid w:val="009618EB"/>
    <w:rsid w:val="00967A04"/>
    <w:rsid w:val="00A515EB"/>
    <w:rsid w:val="00AC2B8C"/>
    <w:rsid w:val="00C36FAB"/>
    <w:rsid w:val="00C91437"/>
    <w:rsid w:val="00CB7442"/>
    <w:rsid w:val="00D066B1"/>
    <w:rsid w:val="00D70518"/>
    <w:rsid w:val="00D75F7C"/>
    <w:rsid w:val="00D87A47"/>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F6363"/>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2A74"/>
    <w:rPr>
      <w:rFonts w:ascii="Verdana" w:hAnsi="Verdana"/>
      <w:sz w:val="20"/>
    </w:rPr>
  </w:style>
  <w:style w:type="paragraph" w:styleId="Naslov1">
    <w:name w:val="heading 1"/>
    <w:basedOn w:val="Navaden"/>
    <w:next w:val="Navaden"/>
    <w:link w:val="Naslov1Znak"/>
    <w:uiPriority w:val="9"/>
    <w:qFormat/>
    <w:rsid w:val="00542A74"/>
    <w:pPr>
      <w:keepNext/>
      <w:keepLines/>
      <w:spacing w:before="240" w:after="0"/>
      <w:outlineLvl w:val="0"/>
    </w:pPr>
    <w:rPr>
      <w:rFonts w:eastAsiaTheme="majorEastAsia" w:cstheme="majorBidi"/>
      <w:sz w:val="40"/>
      <w:szCs w:val="32"/>
    </w:rPr>
  </w:style>
  <w:style w:type="paragraph" w:styleId="Naslov2">
    <w:name w:val="heading 2"/>
    <w:basedOn w:val="Navaden"/>
    <w:next w:val="Navaden"/>
    <w:link w:val="Naslov2Znak"/>
    <w:uiPriority w:val="9"/>
    <w:unhideWhenUsed/>
    <w:qFormat/>
    <w:rsid w:val="006A2FE9"/>
    <w:pPr>
      <w:keepNext/>
      <w:keepLines/>
      <w:spacing w:before="40" w:after="0"/>
      <w:outlineLvl w:val="1"/>
    </w:pPr>
    <w:rPr>
      <w:rFonts w:eastAsiaTheme="majorEastAsia" w:cstheme="majorBidi"/>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3C16"/>
    <w:pPr>
      <w:tabs>
        <w:tab w:val="center" w:pos="4819"/>
        <w:tab w:val="right" w:pos="9638"/>
      </w:tabs>
      <w:spacing w:after="0" w:line="240" w:lineRule="auto"/>
    </w:pPr>
  </w:style>
  <w:style w:type="character" w:customStyle="1" w:styleId="GlavaZnak">
    <w:name w:val="Glava Znak"/>
    <w:basedOn w:val="Privzetapisavaodstavka"/>
    <w:link w:val="Glava"/>
    <w:uiPriority w:val="99"/>
    <w:rsid w:val="00473C16"/>
  </w:style>
  <w:style w:type="paragraph" w:styleId="Noga">
    <w:name w:val="footer"/>
    <w:basedOn w:val="Navaden"/>
    <w:link w:val="NogaZnak"/>
    <w:uiPriority w:val="99"/>
    <w:unhideWhenUsed/>
    <w:rsid w:val="00473C16"/>
    <w:pPr>
      <w:tabs>
        <w:tab w:val="center" w:pos="4819"/>
        <w:tab w:val="right" w:pos="9638"/>
      </w:tabs>
      <w:spacing w:after="0" w:line="240" w:lineRule="auto"/>
    </w:pPr>
  </w:style>
  <w:style w:type="character" w:customStyle="1" w:styleId="NogaZnak">
    <w:name w:val="Noga Znak"/>
    <w:basedOn w:val="Privzetapisavaodstavka"/>
    <w:link w:val="Noga"/>
    <w:uiPriority w:val="99"/>
    <w:rsid w:val="00473C16"/>
  </w:style>
  <w:style w:type="character" w:customStyle="1" w:styleId="Naslov1Znak">
    <w:name w:val="Naslov 1 Znak"/>
    <w:basedOn w:val="Privzetapisavaodstavka"/>
    <w:link w:val="Naslov1"/>
    <w:uiPriority w:val="9"/>
    <w:rsid w:val="00542A74"/>
    <w:rPr>
      <w:rFonts w:ascii="Verdana" w:eastAsiaTheme="majorEastAsia" w:hAnsi="Verdana" w:cstheme="majorBidi"/>
      <w:sz w:val="40"/>
      <w:szCs w:val="32"/>
    </w:rPr>
  </w:style>
  <w:style w:type="table" w:styleId="Tabelamrea">
    <w:name w:val="Table Grid"/>
    <w:basedOn w:val="Navadnatabela"/>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6A2FE9"/>
    <w:rPr>
      <w:rFonts w:ascii="Verdana" w:eastAsiaTheme="majorEastAsia" w:hAnsi="Verdana" w:cstheme="majorBidi"/>
      <w:b/>
      <w:sz w:val="20"/>
      <w:szCs w:val="26"/>
    </w:rPr>
  </w:style>
  <w:style w:type="character" w:styleId="Hiperpovezava">
    <w:name w:val="Hyperlink"/>
    <w:basedOn w:val="Privzetapisavaodstavka"/>
    <w:uiPriority w:val="99"/>
    <w:unhideWhenUsed/>
    <w:rsid w:val="00CB7442"/>
    <w:rPr>
      <w:color w:val="0563C1" w:themeColor="hyperlink"/>
      <w:u w:val="single"/>
    </w:rPr>
  </w:style>
  <w:style w:type="paragraph" w:styleId="Besedilooblaka">
    <w:name w:val="Balloon Text"/>
    <w:basedOn w:val="Navaden"/>
    <w:link w:val="BesedilooblakaZnak"/>
    <w:uiPriority w:val="99"/>
    <w:semiHidden/>
    <w:unhideWhenUsed/>
    <w:rsid w:val="005018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01853"/>
    <w:rPr>
      <w:rFonts w:ascii="Segoe UI" w:hAnsi="Segoe UI" w:cs="Segoe UI"/>
      <w:sz w:val="18"/>
      <w:szCs w:val="18"/>
    </w:rPr>
  </w:style>
  <w:style w:type="character" w:customStyle="1" w:styleId="UnresolvedMention">
    <w:name w:val="Unresolved Mention"/>
    <w:basedOn w:val="Privzetapisavaodstavka"/>
    <w:uiPriority w:val="99"/>
    <w:semiHidden/>
    <w:unhideWhenUsed/>
    <w:rsid w:val="00D75F7C"/>
    <w:rPr>
      <w:color w:val="605E5C"/>
      <w:shd w:val="clear" w:color="auto" w:fill="E1DFDD"/>
    </w:rPr>
  </w:style>
  <w:style w:type="character" w:customStyle="1" w:styleId="apple-converted-space">
    <w:name w:val="apple-converted-space"/>
    <w:basedOn w:val="Privzetapisavaodstavka"/>
    <w:rsid w:val="00313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gintere@va.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va.l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read.usarb.md:8888/tinread/fulltext/pasca/educatie1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itepress.org/PublicationsDetail.aspx?ID=ZviUvMDGMek=&amp;t=1" TargetMode="External"/><Relationship Id="rId4" Type="http://schemas.openxmlformats.org/officeDocument/2006/relationships/webSettings" Target="webSettings.xml"/><Relationship Id="rId9" Type="http://schemas.openxmlformats.org/officeDocument/2006/relationships/hyperlink" Target="http://journals.ru.lv/index.php/SIE/article/view/3674/3867"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7226</Characters>
  <Application>Microsoft Office Word</Application>
  <DocSecurity>0</DocSecurity>
  <Lines>60</Lines>
  <Paragraphs>16</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Tanja</cp:lastModifiedBy>
  <cp:revision>2</cp:revision>
  <dcterms:created xsi:type="dcterms:W3CDTF">2021-01-21T10:37:00Z</dcterms:created>
  <dcterms:modified xsi:type="dcterms:W3CDTF">2021-01-21T10:37:00Z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